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CDACD" w14:textId="0F2A135E" w:rsidR="00835C5B" w:rsidRDefault="006C336E" w:rsidP="0086160E">
      <w:pPr>
        <w:pStyle w:val="berschrift1"/>
      </w:pPr>
      <w:r>
        <w:rPr>
          <w:noProof/>
          <w:lang w:val="de-DE" w:eastAsia="de-DE"/>
        </w:rPr>
        <w:drawing>
          <wp:inline distT="0" distB="0" distL="0" distR="0" wp14:anchorId="5C35AADA" wp14:editId="03FEEEBC">
            <wp:extent cx="5003800" cy="1741018"/>
            <wp:effectExtent l="0" t="0" r="6350" b="0"/>
            <wp:docPr id="8" name="Picture 8" descr="A picture containing rock, outdoor, rocky,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rock, outdoor, rocky, nature&#10;&#10;Description automatically generated"/>
                    <pic:cNvPicPr/>
                  </pic:nvPicPr>
                  <pic:blipFill rotWithShape="1">
                    <a:blip r:embed="rId11"/>
                    <a:srcRect t="22609" b="15542"/>
                    <a:stretch/>
                  </pic:blipFill>
                  <pic:spPr bwMode="auto">
                    <a:xfrm>
                      <a:off x="0" y="0"/>
                      <a:ext cx="5003800" cy="1741018"/>
                    </a:xfrm>
                    <a:prstGeom prst="rect">
                      <a:avLst/>
                    </a:prstGeom>
                    <a:ln>
                      <a:noFill/>
                    </a:ln>
                    <a:extLst>
                      <a:ext uri="{53640926-AAD7-44D8-BBD7-CCE9431645EC}">
                        <a14:shadowObscured xmlns:a14="http://schemas.microsoft.com/office/drawing/2010/main"/>
                      </a:ext>
                    </a:extLst>
                  </pic:spPr>
                </pic:pic>
              </a:graphicData>
            </a:graphic>
          </wp:inline>
        </w:drawing>
      </w:r>
    </w:p>
    <w:p w14:paraId="3CEDF030" w14:textId="77777777" w:rsidR="00E55C54" w:rsidRPr="00324D84" w:rsidRDefault="00E55C54" w:rsidP="00E55C54">
      <w:pPr>
        <w:pStyle w:val="berschrift1"/>
        <w:rPr>
          <w:lang w:val="de-DE"/>
        </w:rPr>
      </w:pPr>
      <w:r w:rsidRPr="00324D84">
        <w:rPr>
          <w:lang w:val="de-DE"/>
        </w:rPr>
        <w:t>Sennheiser erweist sich als unverzichtbare Komponente für Aufnahmen an extremen Orten</w:t>
      </w:r>
    </w:p>
    <w:p w14:paraId="6B566E86" w14:textId="1C970D37" w:rsidR="00E55C54" w:rsidRPr="00324D84" w:rsidRDefault="00E55C54" w:rsidP="00E55C54">
      <w:pPr>
        <w:rPr>
          <w:b/>
          <w:lang w:val="de-DE"/>
        </w:rPr>
      </w:pPr>
      <w:r w:rsidRPr="00324D84">
        <w:rPr>
          <w:b/>
          <w:lang w:val="de-DE"/>
        </w:rPr>
        <w:t xml:space="preserve">Von -37°C bis 49°C und an den entlegensten Orten der Erde </w:t>
      </w:r>
      <w:r w:rsidR="00324D84">
        <w:rPr>
          <w:b/>
          <w:lang w:val="de-DE"/>
        </w:rPr>
        <w:t xml:space="preserve">– die </w:t>
      </w:r>
      <w:r w:rsidRPr="00324D84">
        <w:rPr>
          <w:b/>
          <w:lang w:val="de-DE"/>
        </w:rPr>
        <w:t>Sennheiser MKH-Mikrofone und HD 26-Kopfhörer lassen Tontechniker George Vlad nie im Stich</w:t>
      </w:r>
    </w:p>
    <w:p w14:paraId="6DDB0C9A" w14:textId="77777777" w:rsidR="00E55C54" w:rsidRPr="00324D84" w:rsidRDefault="00E55C54" w:rsidP="00E55C54">
      <w:pPr>
        <w:rPr>
          <w:b/>
          <w:lang w:val="de-DE"/>
        </w:rPr>
      </w:pPr>
    </w:p>
    <w:p w14:paraId="077F6EF4" w14:textId="77777777" w:rsidR="00E55C54" w:rsidRPr="00324D84" w:rsidRDefault="00E55C54" w:rsidP="00E55C54">
      <w:pPr>
        <w:rPr>
          <w:b/>
          <w:lang w:val="de-DE"/>
        </w:rPr>
      </w:pPr>
      <w:r w:rsidRPr="00324D84">
        <w:rPr>
          <w:b/>
          <w:lang w:val="de-DE"/>
        </w:rPr>
        <w:t xml:space="preserve">Wedemark, 24. November 2021 - Der Tontechniker George Vlad reist an einige der entlegensten Orte der Welt, um den unverfälschten Klang der Natur aufzunehmen. Ob er Winde in den eisigen rumänischen Karpaten oder die Geräusche der äthiopischen Wüste in sengender Hitze aufnimmt, seine Sennheiser-Mikrofone und -Kopfhörer sind unverzichtbare Werkzeuge seines Handwerks, die ihn überall </w:t>
      </w:r>
      <w:proofErr w:type="gramStart"/>
      <w:r w:rsidRPr="00324D84">
        <w:rPr>
          <w:b/>
          <w:lang w:val="de-DE"/>
        </w:rPr>
        <w:t>hin begleiten</w:t>
      </w:r>
      <w:proofErr w:type="gramEnd"/>
      <w:r w:rsidRPr="00324D84">
        <w:rPr>
          <w:b/>
          <w:lang w:val="de-DE"/>
        </w:rPr>
        <w:t>.</w:t>
      </w:r>
    </w:p>
    <w:p w14:paraId="5B91B000" w14:textId="3C1777A9" w:rsidR="00EF639A" w:rsidRPr="00324D84" w:rsidRDefault="00EF639A" w:rsidP="00E55C54">
      <w:pPr>
        <w:rPr>
          <w:lang w:val="de-DE" w:eastAsia="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C9661F" w14:paraId="2CFA1B72" w14:textId="77777777" w:rsidTr="00C9661F">
        <w:tc>
          <w:tcPr>
            <w:tcW w:w="3935" w:type="dxa"/>
          </w:tcPr>
          <w:p w14:paraId="424A5385" w14:textId="3756844C" w:rsidR="00C9661F" w:rsidRPr="00324D84" w:rsidRDefault="00E55C54" w:rsidP="00E55C54">
            <w:pPr>
              <w:pStyle w:val="Beschriftung"/>
              <w:rPr>
                <w:lang w:val="de-DE" w:eastAsia="en-GB"/>
              </w:rPr>
            </w:pPr>
            <w:r w:rsidRPr="00324D84">
              <w:rPr>
                <w:lang w:val="de-DE" w:eastAsia="en-GB"/>
              </w:rPr>
              <w:t>George kombiniert ein MKH 30 Achter-Mikrofon mit zwei MKH 8040 Kardioiden</w:t>
            </w:r>
          </w:p>
        </w:tc>
        <w:tc>
          <w:tcPr>
            <w:tcW w:w="3935" w:type="dxa"/>
          </w:tcPr>
          <w:p w14:paraId="3872F3A7" w14:textId="7F1DF38B" w:rsidR="00C9661F" w:rsidRDefault="00C9661F" w:rsidP="00EF639A">
            <w:pPr>
              <w:rPr>
                <w:lang w:eastAsia="en-GB"/>
              </w:rPr>
            </w:pPr>
            <w:r>
              <w:rPr>
                <w:noProof/>
                <w:lang w:val="de-DE" w:eastAsia="de-DE"/>
              </w:rPr>
              <w:drawing>
                <wp:inline distT="0" distB="0" distL="0" distR="0" wp14:anchorId="3B15207F" wp14:editId="3FC1EAC4">
                  <wp:extent cx="2289657" cy="2859166"/>
                  <wp:effectExtent l="0" t="0" r="0" b="0"/>
                  <wp:docPr id="7" name="Picture 7" descr="A machine on the fie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machine on the field&#10;&#10;Description automatically generated with low confidence"/>
                          <pic:cNvPicPr/>
                        </pic:nvPicPr>
                        <pic:blipFill>
                          <a:blip r:embed="rId12"/>
                          <a:stretch>
                            <a:fillRect/>
                          </a:stretch>
                        </pic:blipFill>
                        <pic:spPr>
                          <a:xfrm>
                            <a:off x="0" y="0"/>
                            <a:ext cx="2312849" cy="2888126"/>
                          </a:xfrm>
                          <a:prstGeom prst="rect">
                            <a:avLst/>
                          </a:prstGeom>
                        </pic:spPr>
                      </pic:pic>
                    </a:graphicData>
                  </a:graphic>
                </wp:inline>
              </w:drawing>
            </w:r>
          </w:p>
        </w:tc>
      </w:tr>
    </w:tbl>
    <w:p w14:paraId="13783967" w14:textId="063ECF95" w:rsidR="00C9661F" w:rsidRDefault="00C9661F" w:rsidP="00EF639A">
      <w:pPr>
        <w:rPr>
          <w:lang w:eastAsia="en-GB"/>
        </w:rPr>
      </w:pPr>
    </w:p>
    <w:p w14:paraId="0D0E9D68" w14:textId="12104923" w:rsidR="00E55C54" w:rsidRPr="00324D84" w:rsidRDefault="00E55C54" w:rsidP="00E55C54">
      <w:pPr>
        <w:rPr>
          <w:lang w:val="de-DE"/>
        </w:rPr>
      </w:pPr>
      <w:r w:rsidRPr="00324D84">
        <w:rPr>
          <w:lang w:val="de-DE"/>
        </w:rPr>
        <w:t xml:space="preserve">Vlads Liebe zum Klang geht bis in seine Kindheit auf dem rumänischen Land zurück. "Ich habe mich schon immer für Klänge interessiert", erinnert er sich. "Die Leute fragten mich, warum </w:t>
      </w:r>
      <w:r w:rsidRPr="00324D84">
        <w:rPr>
          <w:lang w:val="de-DE"/>
        </w:rPr>
        <w:lastRenderedPageBreak/>
        <w:t xml:space="preserve">das so wichtig für mich sei. Ich habe das nie in Frage gestellt; so habe ich mein Leben gelebt. In den frühen 2000er Jahren war ich eine Zeit lang </w:t>
      </w:r>
      <w:r w:rsidR="00C25E3D" w:rsidRPr="00324D84">
        <w:rPr>
          <w:lang w:val="de-DE"/>
        </w:rPr>
        <w:t xml:space="preserve">DJ. Ich war sehr begeistert von </w:t>
      </w:r>
      <w:r w:rsidRPr="00324D84">
        <w:rPr>
          <w:lang w:val="de-DE"/>
        </w:rPr>
        <w:t>elektronischer Musik und davon, meine eigene Musik am Computer zu produzieren. Ich merkte, dass mich der Aspekt des Sounddesigns mehr begeisterte als alles andere und ich verbrachte Tage damit, einen Synthesizer-Patch zu erstellen, der für mich großartig klang. Nach einer Weile fing ich an, mich für natürliche Klänge zu interessieren und sie zu nutzen, um neue Sounds zu kreieren. Von da an war es sehr einfach, meine eigenen Sounds aufzunehmen."</w:t>
      </w:r>
    </w:p>
    <w:p w14:paraId="04B966F1" w14:textId="77777777" w:rsidR="00E55C54" w:rsidRPr="00324D84" w:rsidRDefault="00E55C54" w:rsidP="00E55C54">
      <w:pPr>
        <w:rPr>
          <w:lang w:val="de-DE"/>
        </w:rPr>
      </w:pPr>
    </w:p>
    <w:p w14:paraId="57AEDBF4" w14:textId="77777777" w:rsidR="00E55C54" w:rsidRPr="00324D84" w:rsidRDefault="00E55C54" w:rsidP="00E55C54">
      <w:pPr>
        <w:rPr>
          <w:lang w:val="de-DE"/>
        </w:rPr>
      </w:pPr>
      <w:r w:rsidRPr="00324D84">
        <w:rPr>
          <w:lang w:val="de-DE"/>
        </w:rPr>
        <w:t>Während seines Studiums an der Universität Edinburgh, das er mit einem Diplom in Sounddesign abschloss, arbeitete George auch an Projekten für Kunden. Er liebte die Arbeit, aber häufig sammelten sich 100-Arbeitsstunden in der Woche an. "Ich war ausgebrannt und nicht mehr kreativ", sagt er. "Der beste Weg, das zu ändern, war, im Winter einen Monat Urlaub zu nehmen.“</w:t>
      </w:r>
    </w:p>
    <w:p w14:paraId="6A390684" w14:textId="77777777" w:rsidR="00E55C54" w:rsidRPr="00324D84" w:rsidRDefault="00E55C54" w:rsidP="00E55C54">
      <w:pPr>
        <w:rPr>
          <w:lang w:val="de-DE"/>
        </w:rPr>
      </w:pPr>
    </w:p>
    <w:p w14:paraId="28BBDEDB" w14:textId="77777777" w:rsidR="00E55C54" w:rsidRPr="00324D84" w:rsidRDefault="00E55C54" w:rsidP="00E55C54">
      <w:pPr>
        <w:rPr>
          <w:lang w:val="de-DE"/>
        </w:rPr>
      </w:pPr>
      <w:r w:rsidRPr="00324D84">
        <w:rPr>
          <w:lang w:val="de-DE"/>
        </w:rPr>
        <w:t>Vlad kehrte in seine Heimat Rumänien zurück, mietete ein Auto und verschwand in den Bergen. "Ich habe Tonaufnahmen gemacht und fotografiert. Ich wusste nicht, was ich tat, ich probierte einfach Dinge aus und wollte weg von den Emails, davon, dass ich ständig Kunden antworten musste und von dem ganzen Kram, der mir im Kopf umherschwirrte. Nach einem Monat war meine Kreativität zurück und ich habe mir geschworen, dass ich nie wieder meine mentale Gesundheit so zurückstellen würde.“</w:t>
      </w:r>
    </w:p>
    <w:p w14:paraId="73E6F7B8" w14:textId="77777777" w:rsidR="00E55C54" w:rsidRPr="00324D84" w:rsidRDefault="00E55C54" w:rsidP="00EF639A">
      <w:pPr>
        <w:rPr>
          <w:lang w:val="de-DE" w:eastAsia="en-GB"/>
        </w:rPr>
      </w:pPr>
    </w:p>
    <w:p w14:paraId="49577B24" w14:textId="66195FD0" w:rsidR="00EF639A" w:rsidRPr="00324D84" w:rsidRDefault="00EF639A" w:rsidP="00EF639A">
      <w:pPr>
        <w:rPr>
          <w:lang w:val="de-DE" w:eastAsia="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81"/>
        <w:gridCol w:w="2099"/>
      </w:tblGrid>
      <w:tr w:rsidR="006C336E" w:rsidRPr="00324D84" w14:paraId="49EBA3E9" w14:textId="77777777" w:rsidTr="006C336E">
        <w:tc>
          <w:tcPr>
            <w:tcW w:w="3935" w:type="dxa"/>
          </w:tcPr>
          <w:p w14:paraId="28F3A830" w14:textId="2F7E8625" w:rsidR="006C336E" w:rsidRDefault="006C336E" w:rsidP="00EF639A">
            <w:pPr>
              <w:rPr>
                <w:lang w:eastAsia="en-GB"/>
              </w:rPr>
            </w:pPr>
            <w:r>
              <w:rPr>
                <w:noProof/>
                <w:lang w:val="de-DE" w:eastAsia="de-DE"/>
              </w:rPr>
              <w:drawing>
                <wp:inline distT="0" distB="0" distL="0" distR="0" wp14:anchorId="23ED0532" wp14:editId="4684DB1C">
                  <wp:extent cx="3602736" cy="2023872"/>
                  <wp:effectExtent l="0" t="0" r="0" b="0"/>
                  <wp:docPr id="9" name="Picture 9" descr="A car with its trunk open in the snow&#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ar with its trunk open in the snow&#10;&#10;Description automatically generated with low confidence"/>
                          <pic:cNvPicPr/>
                        </pic:nvPicPr>
                        <pic:blipFill>
                          <a:blip r:embed="rId13"/>
                          <a:stretch>
                            <a:fillRect/>
                          </a:stretch>
                        </pic:blipFill>
                        <pic:spPr>
                          <a:xfrm>
                            <a:off x="0" y="0"/>
                            <a:ext cx="3602736" cy="2023872"/>
                          </a:xfrm>
                          <a:prstGeom prst="rect">
                            <a:avLst/>
                          </a:prstGeom>
                        </pic:spPr>
                      </pic:pic>
                    </a:graphicData>
                  </a:graphic>
                </wp:inline>
              </w:drawing>
            </w:r>
          </w:p>
        </w:tc>
        <w:tc>
          <w:tcPr>
            <w:tcW w:w="3935" w:type="dxa"/>
          </w:tcPr>
          <w:p w14:paraId="2687FC6D" w14:textId="64A47A91" w:rsidR="006C336E" w:rsidRPr="00324D84" w:rsidRDefault="00C25E3D" w:rsidP="006C336E">
            <w:pPr>
              <w:pStyle w:val="Beschriftung"/>
              <w:rPr>
                <w:lang w:val="de-DE" w:eastAsia="en-GB"/>
              </w:rPr>
            </w:pPr>
            <w:r w:rsidRPr="00324D84">
              <w:rPr>
                <w:lang w:val="de-DE" w:eastAsia="en-GB"/>
              </w:rPr>
              <w:t>George liebt es immer noch, ein Auto zu mieten und in der Natur zu verschwinden</w:t>
            </w:r>
          </w:p>
        </w:tc>
      </w:tr>
    </w:tbl>
    <w:p w14:paraId="767D8D45" w14:textId="49A180AF" w:rsidR="006C336E" w:rsidRPr="00324D84" w:rsidRDefault="006C336E" w:rsidP="00EF639A">
      <w:pPr>
        <w:rPr>
          <w:lang w:val="de-DE" w:eastAsia="en-GB"/>
        </w:rPr>
      </w:pPr>
    </w:p>
    <w:p w14:paraId="37045E4F" w14:textId="77777777" w:rsidR="00C25E3D" w:rsidRPr="00324D84" w:rsidRDefault="00C25E3D" w:rsidP="00C25E3D">
      <w:pPr>
        <w:rPr>
          <w:lang w:val="de-DE"/>
        </w:rPr>
      </w:pPr>
      <w:r w:rsidRPr="00324D84">
        <w:rPr>
          <w:lang w:val="de-DE"/>
        </w:rPr>
        <w:t xml:space="preserve">Von da an entwickelten sich die Dinge </w:t>
      </w:r>
      <w:proofErr w:type="gramStart"/>
      <w:r w:rsidRPr="00324D84">
        <w:rPr>
          <w:lang w:val="de-DE"/>
        </w:rPr>
        <w:t>ganz organisch</w:t>
      </w:r>
      <w:proofErr w:type="gramEnd"/>
      <w:r w:rsidRPr="00324D84">
        <w:rPr>
          <w:lang w:val="de-DE"/>
        </w:rPr>
        <w:t xml:space="preserve">, und Vlad begann, neue Orte wie Schweden und Norwegen zu erkunden. Im Jahr 2016 wurde ihm dann ein Künstleraufenthalt in </w:t>
      </w:r>
      <w:r w:rsidRPr="00324D84">
        <w:rPr>
          <w:lang w:val="de-DE"/>
        </w:rPr>
        <w:lastRenderedPageBreak/>
        <w:t>Südafrika angeboten. "Ich habe dort eine Menge Tonaufnahmen gemacht", erinnert er sich. "Dann begann ich, meine eigenen Expeditionen nach Afrika, Südamerika und Asien zu organisieren. Ich hatte nie das Gefühl, dass ich irgendetwas davon tun musste; ich war immer begeistert davon und fing an, darauf aufzubauen."</w:t>
      </w:r>
    </w:p>
    <w:p w14:paraId="3DA2BF16" w14:textId="77777777" w:rsidR="00C25E3D" w:rsidRPr="00324D84" w:rsidRDefault="00C25E3D" w:rsidP="00C25E3D">
      <w:pPr>
        <w:rPr>
          <w:lang w:val="de-DE"/>
        </w:rPr>
      </w:pPr>
    </w:p>
    <w:p w14:paraId="27898649" w14:textId="77777777" w:rsidR="00C25E3D" w:rsidRPr="00324D84" w:rsidRDefault="00C25E3D" w:rsidP="00C25E3D">
      <w:pPr>
        <w:rPr>
          <w:lang w:val="de-DE"/>
        </w:rPr>
      </w:pPr>
      <w:r w:rsidRPr="00324D84">
        <w:rPr>
          <w:lang w:val="de-DE"/>
        </w:rPr>
        <w:t>Das Ergebnis ist, dass sich der 36-Jährige aus Surrey nun darauf spezialisiert hat, die Schönheit der entlegensten Orte unseres Planeten zu erforschen und aufzunehmen, und dass Kunden auf der ganzen Welt Vlads selbstfinanzierte Dienste und Sounds in Anspruch nehmen. Hollywood-Filmstudios, Spieleentwicklungsstudios und Produktionsfirmen wie Netflix lizenzieren seine Inhalte.</w:t>
      </w:r>
    </w:p>
    <w:p w14:paraId="0A15DC6E" w14:textId="77777777" w:rsidR="00C25E3D" w:rsidRPr="00324D84" w:rsidRDefault="00C25E3D" w:rsidP="00EF639A">
      <w:pPr>
        <w:rPr>
          <w:lang w:val="de-DE" w:eastAsia="en-GB"/>
        </w:rPr>
      </w:pPr>
    </w:p>
    <w:p w14:paraId="3F1498A8" w14:textId="14313AAD" w:rsidR="00EA71ED" w:rsidRPr="00324D84" w:rsidRDefault="00EA71ED" w:rsidP="00EF639A">
      <w:pPr>
        <w:rPr>
          <w:lang w:val="de-DE" w:eastAsia="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81"/>
        <w:gridCol w:w="2099"/>
      </w:tblGrid>
      <w:tr w:rsidR="00EA71ED" w:rsidRPr="00324D84" w14:paraId="6F735301" w14:textId="77777777" w:rsidTr="008C1AD1">
        <w:tc>
          <w:tcPr>
            <w:tcW w:w="5781" w:type="dxa"/>
          </w:tcPr>
          <w:p w14:paraId="3D524AB2" w14:textId="77777777" w:rsidR="00EA71ED" w:rsidRDefault="00EA71ED" w:rsidP="00696357">
            <w:pPr>
              <w:rPr>
                <w:lang w:eastAsia="en-GB"/>
              </w:rPr>
            </w:pPr>
            <w:r>
              <w:rPr>
                <w:noProof/>
                <w:lang w:val="de-DE" w:eastAsia="de-DE"/>
              </w:rPr>
              <w:drawing>
                <wp:inline distT="0" distB="0" distL="0" distR="0" wp14:anchorId="713EB503" wp14:editId="0DB328D5">
                  <wp:extent cx="3602736" cy="2292096"/>
                  <wp:effectExtent l="0" t="0" r="0" b="0"/>
                  <wp:docPr id="11" name="Picture 11" descr="A person holding a fishing po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holding a fishing pole&#10;&#10;Description automatically generated with medium confidence"/>
                          <pic:cNvPicPr/>
                        </pic:nvPicPr>
                        <pic:blipFill>
                          <a:blip r:embed="rId14"/>
                          <a:stretch>
                            <a:fillRect/>
                          </a:stretch>
                        </pic:blipFill>
                        <pic:spPr>
                          <a:xfrm>
                            <a:off x="0" y="0"/>
                            <a:ext cx="3602736" cy="2292096"/>
                          </a:xfrm>
                          <a:prstGeom prst="rect">
                            <a:avLst/>
                          </a:prstGeom>
                        </pic:spPr>
                      </pic:pic>
                    </a:graphicData>
                  </a:graphic>
                </wp:inline>
              </w:drawing>
            </w:r>
          </w:p>
        </w:tc>
        <w:tc>
          <w:tcPr>
            <w:tcW w:w="2099" w:type="dxa"/>
          </w:tcPr>
          <w:p w14:paraId="6EF6F07A" w14:textId="21425479" w:rsidR="00C25E3D" w:rsidRPr="00324D84" w:rsidRDefault="00C25E3D" w:rsidP="00C25E3D">
            <w:pPr>
              <w:spacing w:line="240" w:lineRule="auto"/>
              <w:rPr>
                <w:sz w:val="15"/>
                <w:lang w:val="de-DE" w:eastAsia="en-GB"/>
              </w:rPr>
            </w:pPr>
            <w:r w:rsidRPr="00324D84">
              <w:rPr>
                <w:sz w:val="15"/>
                <w:lang w:val="de-DE" w:eastAsia="en-GB"/>
              </w:rPr>
              <w:t xml:space="preserve">George bei der Aufnahme des Vulkans </w:t>
            </w:r>
            <w:proofErr w:type="spellStart"/>
            <w:r w:rsidRPr="00324D84">
              <w:rPr>
                <w:sz w:val="15"/>
                <w:lang w:val="de-DE" w:eastAsia="en-GB"/>
              </w:rPr>
              <w:t>Erta</w:t>
            </w:r>
            <w:proofErr w:type="spellEnd"/>
            <w:r w:rsidRPr="00324D84">
              <w:rPr>
                <w:sz w:val="15"/>
                <w:lang w:val="de-DE" w:eastAsia="en-GB"/>
              </w:rPr>
              <w:t xml:space="preserve"> Ale in </w:t>
            </w:r>
            <w:proofErr w:type="spellStart"/>
            <w:r w:rsidRPr="00324D84">
              <w:rPr>
                <w:sz w:val="15"/>
                <w:lang w:val="de-DE" w:eastAsia="en-GB"/>
              </w:rPr>
              <w:t>Dallol</w:t>
            </w:r>
            <w:proofErr w:type="spellEnd"/>
            <w:r w:rsidRPr="00324D84">
              <w:rPr>
                <w:sz w:val="15"/>
                <w:lang w:val="de-DE" w:eastAsia="en-GB"/>
              </w:rPr>
              <w:t>, Äthiopien</w:t>
            </w:r>
          </w:p>
          <w:p w14:paraId="19085360" w14:textId="76014213" w:rsidR="00EA71ED" w:rsidRPr="00324D84" w:rsidRDefault="00EA71ED" w:rsidP="00EA71ED">
            <w:pPr>
              <w:pStyle w:val="Beschriftung"/>
              <w:rPr>
                <w:lang w:val="de-DE" w:eastAsia="en-GB"/>
              </w:rPr>
            </w:pPr>
          </w:p>
        </w:tc>
      </w:tr>
    </w:tbl>
    <w:p w14:paraId="364431FE" w14:textId="77777777" w:rsidR="00EA71ED" w:rsidRPr="00324D84" w:rsidRDefault="00EA71ED" w:rsidP="00EA71ED">
      <w:pPr>
        <w:rPr>
          <w:lang w:val="de-DE" w:eastAsia="en-GB"/>
        </w:rPr>
      </w:pPr>
    </w:p>
    <w:p w14:paraId="055AF660" w14:textId="77777777" w:rsidR="00C25E3D" w:rsidRPr="00324D84" w:rsidRDefault="00C25E3D" w:rsidP="00C25E3D">
      <w:pPr>
        <w:rPr>
          <w:lang w:val="de-DE"/>
        </w:rPr>
      </w:pPr>
      <w:r w:rsidRPr="00324D84">
        <w:rPr>
          <w:lang w:val="de-DE"/>
        </w:rPr>
        <w:t xml:space="preserve">"Ich habe die Geräusche des Vulkans </w:t>
      </w:r>
      <w:proofErr w:type="spellStart"/>
      <w:r w:rsidRPr="00324D84">
        <w:rPr>
          <w:lang w:val="de-DE"/>
        </w:rPr>
        <w:t>Erta</w:t>
      </w:r>
      <w:proofErr w:type="spellEnd"/>
      <w:r w:rsidRPr="00324D84">
        <w:rPr>
          <w:lang w:val="de-DE"/>
        </w:rPr>
        <w:t xml:space="preserve"> Ale in </w:t>
      </w:r>
      <w:proofErr w:type="spellStart"/>
      <w:r w:rsidRPr="00324D84">
        <w:rPr>
          <w:lang w:val="de-DE"/>
        </w:rPr>
        <w:t>Dallol</w:t>
      </w:r>
      <w:proofErr w:type="spellEnd"/>
      <w:r w:rsidRPr="00324D84">
        <w:rPr>
          <w:lang w:val="de-DE"/>
        </w:rPr>
        <w:t>, Äthiopien, aufgenommen und es war eine lebensverändernde Erfahrung, der kochenden Lava mit meinem Sennheiser MKH 8060 zuzuhören", erinnert sich Vlad. "Ich war mit einer Gruppe von Tourguides, Milizionären, Polizisten und Trägern unterwegs. Für sie war es wahrscheinlich das 100. Mal am Rande eines aktiven Vulkans, nichts Besonderes also.“</w:t>
      </w:r>
    </w:p>
    <w:p w14:paraId="0DAA71CE" w14:textId="77777777" w:rsidR="00C25E3D" w:rsidRPr="00324D84" w:rsidRDefault="00C25E3D" w:rsidP="00C25E3D">
      <w:pPr>
        <w:rPr>
          <w:lang w:val="de-DE"/>
        </w:rPr>
      </w:pPr>
    </w:p>
    <w:p w14:paraId="5EDCB6C3" w14:textId="77777777" w:rsidR="00C25E3D" w:rsidRPr="00324D84" w:rsidRDefault="00C25E3D" w:rsidP="00C25E3D">
      <w:pPr>
        <w:rPr>
          <w:lang w:val="de-DE"/>
        </w:rPr>
      </w:pPr>
      <w:r w:rsidRPr="00324D84">
        <w:rPr>
          <w:lang w:val="de-DE"/>
        </w:rPr>
        <w:t>"Ich wurde gefragt, warum ich das alles aufnehme? Ich reichte einem der Einheimischen meinen HD 26-Kopfhörer und er war überwältigt. Bis dahin kannten sie nur das reflektierte Geräusch des Vulkans, hatten aber noch nie das direkte Geräusch der Caldera gehört. Einer von ihnen war so bewegt, als er es zum ersten Mal hörte, dass er anfing zu weinen."</w:t>
      </w:r>
    </w:p>
    <w:p w14:paraId="02F9474F" w14:textId="6075A66C" w:rsidR="00EF639A" w:rsidRPr="00324D84" w:rsidRDefault="00EF639A" w:rsidP="00C25E3D">
      <w:pPr>
        <w:rPr>
          <w:lang w:val="de-DE" w:eastAsia="en-GB"/>
        </w:rPr>
      </w:pPr>
    </w:p>
    <w:p w14:paraId="512613E7" w14:textId="77777777" w:rsidR="00EA71ED" w:rsidRPr="00324D84" w:rsidRDefault="00EA71ED" w:rsidP="00EA71ED">
      <w:pPr>
        <w:rPr>
          <w:lang w:val="de-DE" w:eastAsia="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099"/>
        <w:gridCol w:w="5781"/>
      </w:tblGrid>
      <w:tr w:rsidR="00EA71ED" w14:paraId="157B6181" w14:textId="77777777" w:rsidTr="00696357">
        <w:tc>
          <w:tcPr>
            <w:tcW w:w="3935" w:type="dxa"/>
          </w:tcPr>
          <w:p w14:paraId="5438E0C1" w14:textId="37AAA2A3" w:rsidR="00C25E3D" w:rsidRPr="00324D84" w:rsidRDefault="00C25E3D" w:rsidP="00C25E3D">
            <w:pPr>
              <w:spacing w:line="240" w:lineRule="auto"/>
              <w:rPr>
                <w:sz w:val="15"/>
                <w:lang w:val="de-DE" w:eastAsia="en-GB"/>
              </w:rPr>
            </w:pPr>
            <w:r w:rsidRPr="00324D84">
              <w:rPr>
                <w:sz w:val="15"/>
                <w:lang w:val="de-DE" w:eastAsia="en-GB"/>
              </w:rPr>
              <w:t>'Warum nimmst du das auf?' - Ich reichte ihm meinen HD 26-Kopfhörer und er war überwältigt</w:t>
            </w:r>
            <w:r w:rsidRPr="00324D84">
              <w:rPr>
                <w:sz w:val="15"/>
                <w:lang w:val="de-DE" w:eastAsia="en-GB"/>
              </w:rPr>
              <w:tab/>
              <w:t xml:space="preserve"> </w:t>
            </w:r>
          </w:p>
          <w:p w14:paraId="3CD6705E" w14:textId="2CE97275" w:rsidR="00EA71ED" w:rsidRPr="00324D84" w:rsidRDefault="00EA71ED" w:rsidP="00696357">
            <w:pPr>
              <w:pStyle w:val="Beschriftung"/>
              <w:rPr>
                <w:lang w:val="de-DE" w:eastAsia="en-GB"/>
              </w:rPr>
            </w:pPr>
          </w:p>
        </w:tc>
        <w:tc>
          <w:tcPr>
            <w:tcW w:w="3935" w:type="dxa"/>
          </w:tcPr>
          <w:p w14:paraId="09A18BC3" w14:textId="77777777" w:rsidR="00EA71ED" w:rsidRDefault="00EA71ED" w:rsidP="00696357">
            <w:pPr>
              <w:rPr>
                <w:lang w:eastAsia="en-GB"/>
              </w:rPr>
            </w:pPr>
            <w:r>
              <w:rPr>
                <w:noProof/>
                <w:lang w:val="de-DE" w:eastAsia="de-DE"/>
              </w:rPr>
              <w:drawing>
                <wp:inline distT="0" distB="0" distL="0" distR="0" wp14:anchorId="0A5D6CCC" wp14:editId="3D23919F">
                  <wp:extent cx="3602736" cy="2023872"/>
                  <wp:effectExtent l="0" t="0" r="0" b="0"/>
                  <wp:docPr id="10" name="Picture 10" descr="A group of people standing next to a camera on a hi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standing next to a camera on a hill&#10;&#10;Description automatically generated with low confidence"/>
                          <pic:cNvPicPr/>
                        </pic:nvPicPr>
                        <pic:blipFill>
                          <a:blip r:embed="rId15"/>
                          <a:stretch>
                            <a:fillRect/>
                          </a:stretch>
                        </pic:blipFill>
                        <pic:spPr>
                          <a:xfrm>
                            <a:off x="0" y="0"/>
                            <a:ext cx="3602736" cy="2023872"/>
                          </a:xfrm>
                          <a:prstGeom prst="rect">
                            <a:avLst/>
                          </a:prstGeom>
                        </pic:spPr>
                      </pic:pic>
                    </a:graphicData>
                  </a:graphic>
                </wp:inline>
              </w:drawing>
            </w:r>
          </w:p>
        </w:tc>
      </w:tr>
    </w:tbl>
    <w:p w14:paraId="3958450A" w14:textId="77777777" w:rsidR="00EA71ED" w:rsidRDefault="00EA71ED" w:rsidP="00EA71ED">
      <w:pPr>
        <w:rPr>
          <w:lang w:eastAsia="en-GB"/>
        </w:rPr>
      </w:pPr>
    </w:p>
    <w:p w14:paraId="52FBCC08" w14:textId="77777777" w:rsidR="00C25E3D" w:rsidRPr="00324D84" w:rsidRDefault="00C25E3D" w:rsidP="00C25E3D">
      <w:pPr>
        <w:rPr>
          <w:lang w:val="de-DE"/>
        </w:rPr>
      </w:pPr>
      <w:r w:rsidRPr="00324D84">
        <w:rPr>
          <w:lang w:val="de-DE"/>
        </w:rPr>
        <w:t>Vlad stellt fest, dass die Hitze nicht die einzige Grenze ist, an die er bei seinen Aufnahmen stößt: "Ich war in Rumänien, um nachts in den Bergen mit zwei MKH 8040 und einem MKH 30 starke Winde aufzunehmen, aber der Wind war fast weg und die Temperatur fiel schnell weit unter den Gefrierpunkt." Manchmal entladen sich die Batterien des Rekorders zu schnell oder die Knöpfe frieren ein, aber er hatte noch nie Probleme mit seinen Sennheiser-Mikrofonen "...bei allen Außenbedingungen von -37°C bis 49°C."</w:t>
      </w:r>
    </w:p>
    <w:p w14:paraId="5437089D" w14:textId="77777777" w:rsidR="00C25E3D" w:rsidRPr="00324D84" w:rsidRDefault="00C25E3D" w:rsidP="00EF639A">
      <w:pPr>
        <w:rPr>
          <w:lang w:val="de-DE" w:eastAsia="en-GB"/>
        </w:rPr>
      </w:pPr>
    </w:p>
    <w:p w14:paraId="44C5A765" w14:textId="0FEC19AC" w:rsidR="00EF639A" w:rsidRPr="00324D84" w:rsidRDefault="00EF639A" w:rsidP="00EF639A">
      <w:pPr>
        <w:rPr>
          <w:lang w:val="de-DE" w:eastAsia="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868"/>
        <w:gridCol w:w="2669"/>
        <w:gridCol w:w="2343"/>
      </w:tblGrid>
      <w:tr w:rsidR="008C1AD1" w14:paraId="62705DF1" w14:textId="77777777" w:rsidTr="00C25E3D">
        <w:tc>
          <w:tcPr>
            <w:tcW w:w="2868" w:type="dxa"/>
          </w:tcPr>
          <w:p w14:paraId="09DC39F5" w14:textId="66CFBBB1" w:rsidR="008C1AD1" w:rsidRDefault="008C1AD1" w:rsidP="00EF639A">
            <w:pPr>
              <w:rPr>
                <w:lang w:eastAsia="en-GB"/>
              </w:rPr>
            </w:pPr>
            <w:r>
              <w:rPr>
                <w:noProof/>
                <w:lang w:val="de-DE" w:eastAsia="de-DE"/>
              </w:rPr>
              <w:drawing>
                <wp:inline distT="0" distB="0" distL="0" distR="0" wp14:anchorId="4A6056DB" wp14:editId="6C628A13">
                  <wp:extent cx="1749399" cy="1002182"/>
                  <wp:effectExtent l="0" t="0" r="3810" b="7620"/>
                  <wp:docPr id="1" name="Picture 1" descr="A spider on a white su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pider on a white surface&#10;&#10;Description automatically generated with low confidence"/>
                          <pic:cNvPicPr/>
                        </pic:nvPicPr>
                        <pic:blipFill rotWithShape="1">
                          <a:blip r:embed="rId16"/>
                          <a:srcRect l="6398" r="10014"/>
                          <a:stretch/>
                        </pic:blipFill>
                        <pic:spPr bwMode="auto">
                          <a:xfrm>
                            <a:off x="0" y="0"/>
                            <a:ext cx="1773940" cy="1016241"/>
                          </a:xfrm>
                          <a:prstGeom prst="rect">
                            <a:avLst/>
                          </a:prstGeom>
                          <a:ln>
                            <a:noFill/>
                          </a:ln>
                          <a:extLst>
                            <a:ext uri="{53640926-AAD7-44D8-BBD7-CCE9431645EC}">
                              <a14:shadowObscured xmlns:a14="http://schemas.microsoft.com/office/drawing/2010/main"/>
                            </a:ext>
                          </a:extLst>
                        </pic:spPr>
                      </pic:pic>
                    </a:graphicData>
                  </a:graphic>
                </wp:inline>
              </w:drawing>
            </w:r>
          </w:p>
        </w:tc>
        <w:tc>
          <w:tcPr>
            <w:tcW w:w="2669" w:type="dxa"/>
          </w:tcPr>
          <w:p w14:paraId="60A81849" w14:textId="637DCD56" w:rsidR="008C1AD1" w:rsidRDefault="008C1AD1" w:rsidP="00EF639A">
            <w:pPr>
              <w:rPr>
                <w:lang w:eastAsia="en-GB"/>
              </w:rPr>
            </w:pPr>
            <w:r>
              <w:rPr>
                <w:noProof/>
                <w:lang w:val="de-DE" w:eastAsia="de-DE"/>
              </w:rPr>
              <w:drawing>
                <wp:inline distT="0" distB="0" distL="0" distR="0" wp14:anchorId="6C3B41B1" wp14:editId="666CE551">
                  <wp:extent cx="1626716" cy="1002030"/>
                  <wp:effectExtent l="0" t="0" r="0" b="7620"/>
                  <wp:docPr id="2" name="Picture 2" descr="A picture containing tree, grass, outdoor, s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ree, grass, outdoor, seat&#10;&#10;Description automatically generated"/>
                          <pic:cNvPicPr/>
                        </pic:nvPicPr>
                        <pic:blipFill rotWithShape="1">
                          <a:blip r:embed="rId17"/>
                          <a:srcRect l="4426" r="4377"/>
                          <a:stretch/>
                        </pic:blipFill>
                        <pic:spPr bwMode="auto">
                          <a:xfrm>
                            <a:off x="0" y="0"/>
                            <a:ext cx="1641084" cy="1010881"/>
                          </a:xfrm>
                          <a:prstGeom prst="rect">
                            <a:avLst/>
                          </a:prstGeom>
                          <a:ln>
                            <a:noFill/>
                          </a:ln>
                          <a:extLst>
                            <a:ext uri="{53640926-AAD7-44D8-BBD7-CCE9431645EC}">
                              <a14:shadowObscured xmlns:a14="http://schemas.microsoft.com/office/drawing/2010/main"/>
                            </a:ext>
                          </a:extLst>
                        </pic:spPr>
                      </pic:pic>
                    </a:graphicData>
                  </a:graphic>
                </wp:inline>
              </w:drawing>
            </w:r>
          </w:p>
        </w:tc>
        <w:tc>
          <w:tcPr>
            <w:tcW w:w="2343" w:type="dxa"/>
          </w:tcPr>
          <w:p w14:paraId="2BB88FC6" w14:textId="068E4859" w:rsidR="008C1AD1" w:rsidRDefault="008C1AD1" w:rsidP="00EF639A">
            <w:pPr>
              <w:rPr>
                <w:lang w:eastAsia="en-GB"/>
              </w:rPr>
            </w:pPr>
            <w:r>
              <w:rPr>
                <w:noProof/>
                <w:lang w:val="de-DE" w:eastAsia="de-DE"/>
              </w:rPr>
              <w:drawing>
                <wp:inline distT="0" distB="0" distL="0" distR="0" wp14:anchorId="1B7A315C" wp14:editId="6C7A640A">
                  <wp:extent cx="1390141" cy="1002030"/>
                  <wp:effectExtent l="0" t="0" r="635" b="7620"/>
                  <wp:docPr id="3" name="Picture 3" descr="A picture containing tree, snow, outdoor, snowmob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ee, snow, outdoor, snowmobile&#10;&#10;Description automatically generated"/>
                          <pic:cNvPicPr/>
                        </pic:nvPicPr>
                        <pic:blipFill>
                          <a:blip r:embed="rId18"/>
                          <a:stretch>
                            <a:fillRect/>
                          </a:stretch>
                        </pic:blipFill>
                        <pic:spPr>
                          <a:xfrm>
                            <a:off x="0" y="0"/>
                            <a:ext cx="1417339" cy="1021635"/>
                          </a:xfrm>
                          <a:prstGeom prst="rect">
                            <a:avLst/>
                          </a:prstGeom>
                        </pic:spPr>
                      </pic:pic>
                    </a:graphicData>
                  </a:graphic>
                </wp:inline>
              </w:drawing>
            </w:r>
          </w:p>
        </w:tc>
      </w:tr>
    </w:tbl>
    <w:p w14:paraId="7FC793E2" w14:textId="77777777" w:rsidR="00C25E3D" w:rsidRPr="00324D84" w:rsidRDefault="00C25E3D" w:rsidP="00C25E3D">
      <w:pPr>
        <w:pStyle w:val="Beschriftung"/>
        <w:rPr>
          <w:lang w:val="de-DE" w:eastAsia="en-GB"/>
        </w:rPr>
      </w:pPr>
      <w:r w:rsidRPr="00324D84">
        <w:rPr>
          <w:lang w:val="de-DE" w:eastAsia="en-GB"/>
        </w:rPr>
        <w:t>Von Hitze über Feuchtigkeit bis hin zu extremer Kälte: MKH-Mikrofone widerstehen schwierigen klimatischen Bedingungen</w:t>
      </w:r>
    </w:p>
    <w:p w14:paraId="6FA1866A" w14:textId="54756746" w:rsidR="008C1AD1" w:rsidRPr="00324D84" w:rsidRDefault="008C1AD1" w:rsidP="008C1AD1">
      <w:pPr>
        <w:pStyle w:val="Beschriftung"/>
        <w:rPr>
          <w:lang w:val="de-DE" w:eastAsia="en-GB"/>
        </w:rPr>
      </w:pPr>
    </w:p>
    <w:p w14:paraId="39446539" w14:textId="77777777" w:rsidR="008C1AD1" w:rsidRPr="00324D84" w:rsidRDefault="008C1AD1" w:rsidP="00EF639A">
      <w:pPr>
        <w:rPr>
          <w:lang w:val="de-DE" w:eastAsia="en-GB"/>
        </w:rPr>
      </w:pPr>
    </w:p>
    <w:p w14:paraId="2792055E" w14:textId="3EF653D6" w:rsidR="00EF639A" w:rsidRPr="00324D84" w:rsidRDefault="00C25E3D" w:rsidP="00EF639A">
      <w:pPr>
        <w:rPr>
          <w:lang w:val="de-DE"/>
        </w:rPr>
      </w:pPr>
      <w:r w:rsidRPr="00324D84">
        <w:rPr>
          <w:lang w:val="de-DE"/>
        </w:rPr>
        <w:t xml:space="preserve">Während Aufnahmen vor Ort oft innovative Ansätze erfordern, hat Vlad eine sehr ungewöhnliche Methode, um Surround-Sound in freier Wildbahn einzufangen: "Ich nehme am liebsten mit vier MKH 8020 auf, die ich um einen Baum herum platziere. Es klingt ein bisschen kitschig, aber so kann ich die Umgebung aus der Perspektive des Baumes in 360 Grad hören. Natürlich hört ein Baum nicht auf alles. Aber wenn du an die Rillen und die Textur der Rinde denkst, ist das so etwas wie eine kopfbezogene Transreflexion, wie deine Nase, dein Gesicht und seine Konturen. Der Schall, der vom Baum abprallt, färbt ihn auf eine bestimmte Weise. Aus der Perspektive des Baumes im Regenwald zu hören, ist also meine ultimative </w:t>
      </w:r>
      <w:r w:rsidRPr="00324D84">
        <w:rPr>
          <w:lang w:val="de-DE"/>
        </w:rPr>
        <w:lastRenderedPageBreak/>
        <w:t>Aufnahmetechnik und ich verwende sie, wann immer es möglich ist. Das niedrige Grundrauschen, die hohe Verarbeitungsqualität und die hervorragende Basswiedergabe der Sennheiser 8020 sind bei Aufnahmen in der Wildnis sehr hilfreich. Auch bei extremer Luftfeuchtigkeit schneiden sie hervorragend ab, vor allem wenn man sich die Konkurrenz ansieht."</w:t>
      </w:r>
    </w:p>
    <w:p w14:paraId="56553F54" w14:textId="24581949" w:rsidR="00EA71ED" w:rsidRPr="00324D84" w:rsidRDefault="00EA71ED" w:rsidP="00EF639A">
      <w:pPr>
        <w:rPr>
          <w:lang w:val="de-DE" w:eastAsia="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238"/>
        <w:gridCol w:w="2642"/>
      </w:tblGrid>
      <w:tr w:rsidR="008C1AD1" w:rsidRPr="00324D84" w14:paraId="113FCA72" w14:textId="77777777" w:rsidTr="008C1AD1">
        <w:tc>
          <w:tcPr>
            <w:tcW w:w="3935" w:type="dxa"/>
          </w:tcPr>
          <w:p w14:paraId="6671FEA1" w14:textId="7EC3848B" w:rsidR="008C1AD1" w:rsidRDefault="008C1AD1" w:rsidP="00EF639A">
            <w:pPr>
              <w:rPr>
                <w:lang w:eastAsia="en-GB"/>
              </w:rPr>
            </w:pPr>
            <w:r>
              <w:rPr>
                <w:noProof/>
                <w:lang w:val="de-DE" w:eastAsia="de-DE"/>
              </w:rPr>
              <w:drawing>
                <wp:inline distT="0" distB="0" distL="0" distR="0" wp14:anchorId="2DC0B61E" wp14:editId="55349E03">
                  <wp:extent cx="3255264" cy="2170176"/>
                  <wp:effectExtent l="0" t="0" r="2540" b="1905"/>
                  <wp:docPr id="4" name="Picture 4" descr="A picture containing outdoor, ground, tree,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utdoor, ground, tree, plant&#10;&#10;Description automatically generated"/>
                          <pic:cNvPicPr/>
                        </pic:nvPicPr>
                        <pic:blipFill>
                          <a:blip r:embed="rId19"/>
                          <a:stretch>
                            <a:fillRect/>
                          </a:stretch>
                        </pic:blipFill>
                        <pic:spPr>
                          <a:xfrm>
                            <a:off x="0" y="0"/>
                            <a:ext cx="3263572" cy="2175715"/>
                          </a:xfrm>
                          <a:prstGeom prst="rect">
                            <a:avLst/>
                          </a:prstGeom>
                        </pic:spPr>
                      </pic:pic>
                    </a:graphicData>
                  </a:graphic>
                </wp:inline>
              </w:drawing>
            </w:r>
          </w:p>
        </w:tc>
        <w:tc>
          <w:tcPr>
            <w:tcW w:w="3935" w:type="dxa"/>
          </w:tcPr>
          <w:p w14:paraId="3E425190" w14:textId="1196BF66" w:rsidR="008C1AD1" w:rsidRPr="00324D84" w:rsidRDefault="00C25E3D" w:rsidP="008C1AD1">
            <w:pPr>
              <w:pStyle w:val="Beschriftung"/>
              <w:rPr>
                <w:lang w:val="de-DE" w:eastAsia="en-GB"/>
              </w:rPr>
            </w:pPr>
            <w:r w:rsidRPr="00324D84">
              <w:rPr>
                <w:lang w:val="de-DE" w:eastAsia="en-GB"/>
              </w:rPr>
              <w:t>Georges liebstes Aufnahmerigg besteht aus vier MKH 8020, die um einen Baum herum platziert sind - eine Aufnahme mit dem Kopf</w:t>
            </w:r>
          </w:p>
        </w:tc>
      </w:tr>
    </w:tbl>
    <w:p w14:paraId="6441A87C" w14:textId="77777777" w:rsidR="008C1AD1" w:rsidRPr="00324D84" w:rsidRDefault="008C1AD1" w:rsidP="00EF639A">
      <w:pPr>
        <w:rPr>
          <w:lang w:val="de-DE" w:eastAsia="en-GB"/>
        </w:rPr>
      </w:pPr>
    </w:p>
    <w:p w14:paraId="40FB03E0" w14:textId="77777777" w:rsidR="00C25E3D" w:rsidRPr="00324D84" w:rsidRDefault="00C25E3D" w:rsidP="00C25E3D">
      <w:pPr>
        <w:rPr>
          <w:lang w:val="de-DE"/>
        </w:rPr>
      </w:pPr>
      <w:r w:rsidRPr="00324D84">
        <w:rPr>
          <w:lang w:val="de-DE"/>
        </w:rPr>
        <w:t xml:space="preserve">Vlad teilt seine Reiseerfahrungen und ausgewählte Aufnahmen auch mit seiner </w:t>
      </w:r>
      <w:proofErr w:type="spellStart"/>
      <w:r w:rsidRPr="00324D84">
        <w:rPr>
          <w:lang w:val="de-DE"/>
        </w:rPr>
        <w:t>Social</w:t>
      </w:r>
      <w:proofErr w:type="spellEnd"/>
      <w:r w:rsidRPr="00324D84">
        <w:rPr>
          <w:lang w:val="de-DE"/>
        </w:rPr>
        <w:t xml:space="preserve">-Media-Community und gibt Tipps und Tricks zu Techniken, wie z. B. sein Rigg so unauffällig wie möglich zu gestalten, damit vorbeiziehende Paviane es nicht zerstören, oder ein Dach aus Blättern, Gestrüpp und Zweigen über seinen Mikrofonen im Regenwald zu errichten, um zu verhindern, dass Regentropfen direkt auf die Mikrofone fallen. "Ich habe das in einem meiner ersten YouTube-Videos dokumentiert und viele Leute machen das jetzt auch", lächelt er. "Sie lieben die Idee und ich habe schon viel bessere Aufnahmen von Regen gehört. Ich bin also </w:t>
      </w:r>
      <w:proofErr w:type="gramStart"/>
      <w:r w:rsidRPr="00324D84">
        <w:rPr>
          <w:lang w:val="de-DE"/>
        </w:rPr>
        <w:t>wirklich froh</w:t>
      </w:r>
      <w:proofErr w:type="gramEnd"/>
      <w:r w:rsidRPr="00324D84">
        <w:rPr>
          <w:lang w:val="de-DE"/>
        </w:rPr>
        <w:t>, dass ich diese Art von Tricks erfinde.“</w:t>
      </w:r>
    </w:p>
    <w:p w14:paraId="27E49E39" w14:textId="5374C3D6" w:rsidR="00EF639A" w:rsidRPr="00324D84" w:rsidRDefault="00EF639A" w:rsidP="00EF639A">
      <w:pPr>
        <w:rPr>
          <w:lang w:val="de-DE" w:eastAsia="en-GB"/>
        </w:rPr>
      </w:pPr>
    </w:p>
    <w:p w14:paraId="395F15BC" w14:textId="7C146550" w:rsidR="007A3F55" w:rsidRPr="00324D84" w:rsidRDefault="007A3F55" w:rsidP="00EF639A">
      <w:pPr>
        <w:rPr>
          <w:lang w:val="de-DE" w:eastAsia="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512"/>
        <w:gridCol w:w="5368"/>
      </w:tblGrid>
      <w:tr w:rsidR="00D118C9" w14:paraId="1818D082" w14:textId="77777777" w:rsidTr="00D118C9">
        <w:tc>
          <w:tcPr>
            <w:tcW w:w="3935" w:type="dxa"/>
          </w:tcPr>
          <w:p w14:paraId="3C8394E7" w14:textId="2975510C" w:rsidR="00D118C9" w:rsidRPr="00324D84" w:rsidRDefault="00C25E3D" w:rsidP="00D118C9">
            <w:pPr>
              <w:pStyle w:val="Beschriftung"/>
              <w:rPr>
                <w:lang w:val="de-DE" w:eastAsia="en-GB"/>
              </w:rPr>
            </w:pPr>
            <w:r w:rsidRPr="00324D84">
              <w:rPr>
                <w:lang w:val="de-DE"/>
              </w:rPr>
              <w:lastRenderedPageBreak/>
              <w:t>Eine von Georges perfekt getarnten Mikrofonaufstellungen</w:t>
            </w:r>
          </w:p>
        </w:tc>
        <w:tc>
          <w:tcPr>
            <w:tcW w:w="3935" w:type="dxa"/>
          </w:tcPr>
          <w:p w14:paraId="1EF42AC0" w14:textId="2BDCD85D" w:rsidR="00D118C9" w:rsidRDefault="00D118C9" w:rsidP="00EF639A">
            <w:pPr>
              <w:rPr>
                <w:lang w:eastAsia="en-GB"/>
              </w:rPr>
            </w:pPr>
            <w:r>
              <w:rPr>
                <w:noProof/>
                <w:lang w:val="de-DE" w:eastAsia="de-DE"/>
              </w:rPr>
              <w:drawing>
                <wp:inline distT="0" distB="0" distL="0" distR="0" wp14:anchorId="52652D51" wp14:editId="11945369">
                  <wp:extent cx="3340719" cy="2487168"/>
                  <wp:effectExtent l="0" t="0" r="0" b="8890"/>
                  <wp:docPr id="5" name="Picture 5" descr="A moth on a leaf&#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moth on a leaf&#10;&#10;Description automatically generated with low confidence"/>
                          <pic:cNvPicPr/>
                        </pic:nvPicPr>
                        <pic:blipFill>
                          <a:blip r:embed="rId20"/>
                          <a:stretch>
                            <a:fillRect/>
                          </a:stretch>
                        </pic:blipFill>
                        <pic:spPr>
                          <a:xfrm>
                            <a:off x="0" y="0"/>
                            <a:ext cx="3352407" cy="2495870"/>
                          </a:xfrm>
                          <a:prstGeom prst="rect">
                            <a:avLst/>
                          </a:prstGeom>
                        </pic:spPr>
                      </pic:pic>
                    </a:graphicData>
                  </a:graphic>
                </wp:inline>
              </w:drawing>
            </w:r>
          </w:p>
        </w:tc>
      </w:tr>
    </w:tbl>
    <w:p w14:paraId="357FA07B" w14:textId="7C3C503E" w:rsidR="00D118C9" w:rsidRDefault="00D118C9" w:rsidP="00EF639A">
      <w:pPr>
        <w:rPr>
          <w:lang w:eastAsia="en-GB"/>
        </w:rPr>
      </w:pPr>
    </w:p>
    <w:p w14:paraId="7AEC6039" w14:textId="4A75B092" w:rsidR="00C25E3D" w:rsidRPr="00324D84" w:rsidRDefault="00C25E3D" w:rsidP="00C25E3D">
      <w:pPr>
        <w:rPr>
          <w:lang w:val="de-DE"/>
        </w:rPr>
      </w:pPr>
      <w:r w:rsidRPr="00324D84">
        <w:rPr>
          <w:lang w:val="de-DE"/>
        </w:rPr>
        <w:t xml:space="preserve">Die Planung dieser exotischen Reisen nimmt viel Zeit in Anspruch. Vlad führt ausführliche Risikobewertungen durch und hat Kurse in Erster Hilfe und Fernmedizin absolviert, um die Risiken so weit wie möglich zu minimieren. Seine Expedition nach Gabun zum Beispiel brauchte acht Monate an Vorbereitungszeit für einen Monat vor Ort und bis zu sechs Monate Nachbearbeitung. Für Vlad ist jedoch keine Aufgabe zu schwierig, wie zum Beispiel die Einreise in den Kongo, indem er nach Gabun fliegt und dann mit dem Auto weiterfährt. "Ein Auto zu mieten ist in Gabun teurer als es zu kaufen, aber als Westler darfst du kein Auto kaufen und nicht einmal außerhalb der Hauptstadt fahren", sagt er. "Ich habe meine Expeditionen aufeinander aufgebaut und </w:t>
      </w:r>
      <w:r w:rsidR="00190B50">
        <w:rPr>
          <w:lang w:val="de-DE"/>
        </w:rPr>
        <w:t>habe</w:t>
      </w:r>
      <w:r w:rsidRPr="00324D84">
        <w:rPr>
          <w:lang w:val="de-DE"/>
        </w:rPr>
        <w:t xml:space="preserve"> ganz langsam meine Komfortzone </w:t>
      </w:r>
      <w:r w:rsidR="00190B50">
        <w:rPr>
          <w:lang w:val="de-DE"/>
        </w:rPr>
        <w:t>erweitert</w:t>
      </w:r>
      <w:r w:rsidRPr="00324D84">
        <w:rPr>
          <w:lang w:val="de-DE"/>
        </w:rPr>
        <w:t xml:space="preserve">, sodass ich nie wirklich weit außerhalb war. Es gab Situationen, in denen ich mich ein wenig bedroht gefühlt habe. Mein Freund und ich waren die einzigen Westler im Kongo-Regenwald und manchmal waren die Einheimischen nicht so begeistert, dass wir dort waren; wir kannten die lokalen Sitten oder sozialen Normen nicht. Aber manchmal denke ich, dass es im Zentrum Londons viel gefährlicher sein kann als im kongolesischen Regenwald!" </w:t>
      </w:r>
    </w:p>
    <w:p w14:paraId="59F4D0CB" w14:textId="696B5B73" w:rsidR="007A3F55" w:rsidRPr="00324D84" w:rsidRDefault="007A3F55" w:rsidP="00EF639A">
      <w:pPr>
        <w:rPr>
          <w:lang w:val="de-DE" w:eastAsia="en-GB"/>
        </w:rPr>
      </w:pPr>
    </w:p>
    <w:p w14:paraId="56A02D4F" w14:textId="7B6F5C7D" w:rsidR="00D118C9" w:rsidRDefault="00D118C9" w:rsidP="00EF639A">
      <w:pPr>
        <w:rPr>
          <w:lang w:eastAsia="en-GB"/>
        </w:rPr>
      </w:pPr>
      <w:r>
        <w:rPr>
          <w:noProof/>
          <w:lang w:val="de-DE" w:eastAsia="de-DE"/>
        </w:rPr>
        <w:lastRenderedPageBreak/>
        <w:drawing>
          <wp:inline distT="0" distB="0" distL="0" distR="0" wp14:anchorId="7A3C346C" wp14:editId="6DF3D7BA">
            <wp:extent cx="4977477" cy="2399385"/>
            <wp:effectExtent l="0" t="0" r="0" b="1270"/>
            <wp:docPr id="6" name="Picture 6" descr="A picture containing outdoor, sky, grass,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outdoor, sky, grass, mountain&#10;&#10;Description automatically generated"/>
                    <pic:cNvPicPr/>
                  </pic:nvPicPr>
                  <pic:blipFill rotWithShape="1">
                    <a:blip r:embed="rId21"/>
                    <a:srcRect t="301" b="434"/>
                    <a:stretch/>
                  </pic:blipFill>
                  <pic:spPr bwMode="auto">
                    <a:xfrm>
                      <a:off x="0" y="0"/>
                      <a:ext cx="4995296" cy="2407975"/>
                    </a:xfrm>
                    <a:prstGeom prst="rect">
                      <a:avLst/>
                    </a:prstGeom>
                    <a:ln>
                      <a:noFill/>
                    </a:ln>
                    <a:extLst>
                      <a:ext uri="{53640926-AAD7-44D8-BBD7-CCE9431645EC}">
                        <a14:shadowObscured xmlns:a14="http://schemas.microsoft.com/office/drawing/2010/main"/>
                      </a:ext>
                    </a:extLst>
                  </pic:spPr>
                </pic:pic>
              </a:graphicData>
            </a:graphic>
          </wp:inline>
        </w:drawing>
      </w:r>
    </w:p>
    <w:p w14:paraId="7463EE3E" w14:textId="77777777" w:rsidR="00D118C9" w:rsidRPr="00EF639A" w:rsidRDefault="00D118C9" w:rsidP="00EF639A">
      <w:pPr>
        <w:rPr>
          <w:lang w:eastAsia="en-GB"/>
        </w:rPr>
      </w:pPr>
    </w:p>
    <w:p w14:paraId="2E5E938E" w14:textId="49D9F7AD" w:rsidR="00C25E3D" w:rsidRPr="00324D84" w:rsidRDefault="00C25E3D" w:rsidP="00C25E3D">
      <w:pPr>
        <w:rPr>
          <w:lang w:val="de-DE"/>
        </w:rPr>
      </w:pPr>
      <w:r w:rsidRPr="00324D84">
        <w:rPr>
          <w:lang w:val="de-DE"/>
        </w:rPr>
        <w:t xml:space="preserve">Zu Vlads nächsten Plänen gehören eine große Expedition in die Antarktis im Jahr 2022, die er seit 2019 plant, sowie Reisen nach Madagaskar, Sumatra oder Papua-Neuguinea. "Ich werde mein Bestes geben und wahrscheinlich zuerst das Land besuchen, das seine Covid-Beschränkungen lockert." </w:t>
      </w:r>
    </w:p>
    <w:p w14:paraId="49FF9192" w14:textId="77777777" w:rsidR="00C25E3D" w:rsidRPr="00324D84" w:rsidRDefault="00C25E3D" w:rsidP="00C25E3D">
      <w:pPr>
        <w:rPr>
          <w:lang w:val="de-DE"/>
        </w:rPr>
      </w:pPr>
    </w:p>
    <w:p w14:paraId="7D4F6F9F" w14:textId="77777777" w:rsidR="00C25E3D" w:rsidRPr="00324D84" w:rsidRDefault="00C25E3D" w:rsidP="00C25E3D">
      <w:pPr>
        <w:rPr>
          <w:lang w:val="de-DE"/>
        </w:rPr>
      </w:pPr>
      <w:r w:rsidRPr="00324D84">
        <w:rPr>
          <w:lang w:val="de-DE"/>
        </w:rPr>
        <w:t>Wo auch immer das sein wird, seine Sennheiser-Mikrofone werden ihn begleiten.</w:t>
      </w:r>
    </w:p>
    <w:p w14:paraId="6B7A1A13" w14:textId="77777777" w:rsidR="00C25E3D" w:rsidRPr="00324D84" w:rsidRDefault="00C25E3D" w:rsidP="00C25E3D">
      <w:pPr>
        <w:rPr>
          <w:lang w:val="de-DE"/>
        </w:rPr>
      </w:pPr>
    </w:p>
    <w:p w14:paraId="464739B9" w14:textId="33764E12" w:rsidR="00C25E3D" w:rsidRPr="00324D84" w:rsidRDefault="007F0BBA" w:rsidP="00C25E3D">
      <w:pPr>
        <w:rPr>
          <w:lang w:val="de-DE"/>
        </w:rPr>
      </w:pPr>
      <w:hyperlink r:id="rId22" w:history="1">
        <w:r w:rsidR="00C25E3D" w:rsidRPr="00324D84">
          <w:rPr>
            <w:rStyle w:val="Hyperlink"/>
            <w:lang w:val="de-DE"/>
          </w:rPr>
          <w:t>Hier</w:t>
        </w:r>
      </w:hyperlink>
      <w:r w:rsidR="00C25E3D" w:rsidRPr="00324D84">
        <w:rPr>
          <w:lang w:val="de-DE"/>
        </w:rPr>
        <w:t xml:space="preserve"> können Sie Georges Aufnahme eines Morgens im afrikanischen Regenwald anhören.</w:t>
      </w:r>
    </w:p>
    <w:p w14:paraId="357E3A8F" w14:textId="77777777" w:rsidR="00C25E3D" w:rsidRPr="00324D84" w:rsidRDefault="00C25E3D" w:rsidP="00C25E3D">
      <w:pPr>
        <w:rPr>
          <w:lang w:val="de-DE"/>
        </w:rPr>
      </w:pPr>
    </w:p>
    <w:p w14:paraId="46995D4F" w14:textId="52EF03AF" w:rsidR="00C25E3D" w:rsidRPr="00324D84" w:rsidRDefault="00C25E3D" w:rsidP="00C25E3D">
      <w:pPr>
        <w:rPr>
          <w:lang w:val="de-DE"/>
        </w:rPr>
      </w:pPr>
      <w:r w:rsidRPr="00324D84">
        <w:rPr>
          <w:lang w:val="de-DE"/>
        </w:rPr>
        <w:t xml:space="preserve">Die Bilder zu dieser Pressemitteilung sowie einige weitere Fotos können </w:t>
      </w:r>
      <w:hyperlink r:id="rId23" w:history="1">
        <w:r w:rsidRPr="00324D84">
          <w:rPr>
            <w:rStyle w:val="Hyperlink"/>
            <w:lang w:val="de-DE"/>
          </w:rPr>
          <w:t>hier heruntergeladen</w:t>
        </w:r>
      </w:hyperlink>
      <w:r w:rsidRPr="00324D84">
        <w:rPr>
          <w:lang w:val="de-DE"/>
        </w:rPr>
        <w:t xml:space="preserve"> werden.  Alle Bilder mit freundlicher Genehmigung von George Vlad.</w:t>
      </w:r>
    </w:p>
    <w:p w14:paraId="52A58018" w14:textId="321FB05D" w:rsidR="00D118C9" w:rsidRDefault="00D118C9" w:rsidP="00063E3D">
      <w:pPr>
        <w:rPr>
          <w:lang w:val="de-DE"/>
        </w:rPr>
      </w:pPr>
    </w:p>
    <w:p w14:paraId="04BDC039" w14:textId="77777777" w:rsidR="00DB60D1" w:rsidRPr="00324D84" w:rsidRDefault="00DB60D1" w:rsidP="00063E3D">
      <w:pPr>
        <w:rPr>
          <w:lang w:val="de-DE"/>
        </w:rPr>
      </w:pPr>
    </w:p>
    <w:p w14:paraId="2B703DE2" w14:textId="77777777" w:rsidR="00B5460F" w:rsidRPr="00BD3912" w:rsidRDefault="00B5460F" w:rsidP="00B5460F">
      <w:pPr>
        <w:spacing w:line="240" w:lineRule="auto"/>
        <w:rPr>
          <w:lang w:val="de-DE"/>
        </w:rPr>
      </w:pPr>
      <w:r w:rsidRPr="00BD3912">
        <w:rPr>
          <w:b/>
          <w:bCs/>
          <w:lang w:val="de-DE"/>
        </w:rPr>
        <w:t xml:space="preserve">Über die Marke Sennheiser </w:t>
      </w:r>
      <w:r w:rsidRPr="00BD3912">
        <w:rPr>
          <w:lang w:val="de-DE"/>
        </w:rPr>
        <w:br/>
        <w:t xml:space="preserve">Wir leben Audio. Wir atmen Audio. Immer und jederzeit. Es ist diese Leidenschaft, die uns antreibt, für unsere Kunden Audiolösungen zu entwickeln, die einen Unterschied machen. Die Zukunft der Audio-Welt zu gestalten und einzigartige Sound-Erlebnisse zu schaffen – dafür steht die Marke Sennheiser seit mehr als 75 Jahren. Während professionelle Audiolösungen wie Mikrofone, </w:t>
      </w:r>
      <w:r>
        <w:rPr>
          <w:lang w:val="de-DE"/>
        </w:rPr>
        <w:t>Meeting-Lösungen</w:t>
      </w:r>
      <w:r w:rsidRPr="00BD3912">
        <w:rPr>
          <w:lang w:val="de-DE"/>
        </w:rPr>
        <w:t>, Streaming-Technologien und Monitor</w:t>
      </w:r>
      <w:r>
        <w:rPr>
          <w:lang w:val="de-DE"/>
        </w:rPr>
        <w:t>s</w:t>
      </w:r>
      <w:r w:rsidRPr="00BD3912">
        <w:rPr>
          <w:lang w:val="de-DE"/>
        </w:rPr>
        <w:t xml:space="preserve">ysteme zum Geschäft der Sennheiser electronic GmbH &amp; Co. KG gehören, wird das Geschäft mit Consumer Electronics-Produkten wie Kopfhörern, Soundbars und sprachoptimierten </w:t>
      </w:r>
      <w:proofErr w:type="spellStart"/>
      <w:r w:rsidRPr="00BD3912">
        <w:rPr>
          <w:lang w:val="de-DE"/>
        </w:rPr>
        <w:t>Hearables</w:t>
      </w:r>
      <w:proofErr w:type="spellEnd"/>
      <w:r w:rsidRPr="00BD3912">
        <w:rPr>
          <w:lang w:val="de-DE"/>
        </w:rPr>
        <w:t xml:space="preserve"> von der Sonova Holding AG unter der Lizenz von Sennheiser betrieben. </w:t>
      </w:r>
    </w:p>
    <w:p w14:paraId="0C02E0F2" w14:textId="77777777" w:rsidR="00B5460F" w:rsidRPr="00BD3912" w:rsidRDefault="00B5460F" w:rsidP="00B5460F">
      <w:pPr>
        <w:spacing w:line="240" w:lineRule="auto"/>
        <w:rPr>
          <w:color w:val="0095D5" w:themeColor="accent1"/>
          <w:lang w:val="de-DE"/>
        </w:rPr>
      </w:pPr>
    </w:p>
    <w:p w14:paraId="657C4F38" w14:textId="77777777" w:rsidR="00B5460F" w:rsidRPr="00BD3912" w:rsidRDefault="007F0BBA" w:rsidP="00B5460F">
      <w:pPr>
        <w:spacing w:line="240" w:lineRule="auto"/>
        <w:rPr>
          <w:color w:val="0095D5" w:themeColor="accent1"/>
          <w:lang w:val="de-DE"/>
        </w:rPr>
      </w:pPr>
      <w:hyperlink r:id="rId24" w:history="1">
        <w:r w:rsidR="00B5460F" w:rsidRPr="00BD3912">
          <w:rPr>
            <w:rStyle w:val="Hyperlink"/>
            <w:color w:val="0095D5" w:themeColor="accent1"/>
            <w:lang w:val="de-DE"/>
          </w:rPr>
          <w:t>www.sennheiser.com</w:t>
        </w:r>
      </w:hyperlink>
      <w:r w:rsidR="00B5460F" w:rsidRPr="00BD3912">
        <w:rPr>
          <w:color w:val="0095D5" w:themeColor="accent1"/>
          <w:lang w:val="de-DE"/>
        </w:rPr>
        <w:t xml:space="preserve"> </w:t>
      </w:r>
    </w:p>
    <w:p w14:paraId="6CF81718" w14:textId="77777777" w:rsidR="00B5460F" w:rsidRPr="00BD3912" w:rsidRDefault="007F0BBA" w:rsidP="00B5460F">
      <w:pPr>
        <w:spacing w:line="240" w:lineRule="auto"/>
        <w:rPr>
          <w:color w:val="0095D5" w:themeColor="accent1"/>
          <w:lang w:val="de-DE"/>
        </w:rPr>
      </w:pPr>
      <w:hyperlink r:id="rId25" w:history="1">
        <w:r w:rsidR="00B5460F" w:rsidRPr="00BD3912">
          <w:rPr>
            <w:rStyle w:val="Hyperlink"/>
            <w:color w:val="0095D5" w:themeColor="accent1"/>
            <w:lang w:val="de-DE"/>
          </w:rPr>
          <w:t>www.sennheiser-hearing.com</w:t>
        </w:r>
      </w:hyperlink>
    </w:p>
    <w:p w14:paraId="049AE850" w14:textId="77777777" w:rsidR="00B5460F" w:rsidRPr="00BD3912" w:rsidRDefault="00B5460F" w:rsidP="00B5460F">
      <w:pPr>
        <w:spacing w:line="240" w:lineRule="auto"/>
        <w:rPr>
          <w:lang w:val="de-DE"/>
        </w:rPr>
      </w:pPr>
    </w:p>
    <w:p w14:paraId="45CEEA74" w14:textId="77777777" w:rsidR="00B5460F" w:rsidRPr="00BD3912" w:rsidRDefault="00B5460F" w:rsidP="00B5460F">
      <w:pPr>
        <w:pStyle w:val="About"/>
        <w:rPr>
          <w:lang w:val="de-DE"/>
        </w:rPr>
      </w:pPr>
    </w:p>
    <w:p w14:paraId="2E05301F" w14:textId="77777777" w:rsidR="00B5460F" w:rsidRPr="006C3276" w:rsidRDefault="00B5460F" w:rsidP="00B5460F">
      <w:pPr>
        <w:pStyle w:val="Contact"/>
        <w:rPr>
          <w:b/>
        </w:rPr>
      </w:pPr>
      <w:proofErr w:type="spellStart"/>
      <w:r w:rsidRPr="006C3276">
        <w:rPr>
          <w:b/>
        </w:rPr>
        <w:lastRenderedPageBreak/>
        <w:t>Pressekontakt</w:t>
      </w:r>
      <w:proofErr w:type="spellEnd"/>
    </w:p>
    <w:p w14:paraId="1813CFC9" w14:textId="77777777" w:rsidR="00B5460F" w:rsidRPr="006C3276" w:rsidRDefault="00B5460F" w:rsidP="00B5460F">
      <w:pPr>
        <w:pStyle w:val="Contact"/>
      </w:pPr>
      <w:r w:rsidRPr="006C3276">
        <w:t>Sennheiser electronic GmbH &amp; Co. KG</w:t>
      </w:r>
    </w:p>
    <w:p w14:paraId="4B17002D" w14:textId="77777777" w:rsidR="00B5460F" w:rsidRPr="00F1080B" w:rsidRDefault="00B5460F" w:rsidP="00B5460F">
      <w:pPr>
        <w:pStyle w:val="Contact"/>
        <w:rPr>
          <w:color w:val="0095D5"/>
          <w:lang w:val="en-US"/>
        </w:rPr>
      </w:pPr>
      <w:r w:rsidRPr="00F1080B">
        <w:rPr>
          <w:color w:val="0095D5"/>
          <w:lang w:val="en-US"/>
        </w:rPr>
        <w:t>Maik Robbe</w:t>
      </w:r>
    </w:p>
    <w:p w14:paraId="4C6E93FE" w14:textId="77777777" w:rsidR="00B5460F" w:rsidRPr="00F1080B" w:rsidRDefault="00B5460F" w:rsidP="00B5460F">
      <w:pPr>
        <w:pStyle w:val="Contact"/>
        <w:rPr>
          <w:lang w:val="en-US"/>
        </w:rPr>
      </w:pPr>
      <w:r w:rsidRPr="00F1080B">
        <w:rPr>
          <w:lang w:val="en-US"/>
        </w:rPr>
        <w:t>Communications Manager EMEA</w:t>
      </w:r>
    </w:p>
    <w:p w14:paraId="4930425A" w14:textId="77777777" w:rsidR="00B5460F" w:rsidRPr="00F1080B" w:rsidRDefault="00B5460F" w:rsidP="00B5460F">
      <w:pPr>
        <w:pStyle w:val="Contact"/>
        <w:rPr>
          <w:lang w:val="en-US"/>
        </w:rPr>
      </w:pPr>
      <w:r w:rsidRPr="00F1080B">
        <w:rPr>
          <w:lang w:val="en-US"/>
        </w:rPr>
        <w:t>maik.robbe@sennheiser.com</w:t>
      </w:r>
    </w:p>
    <w:p w14:paraId="2C48B7D5" w14:textId="7402D347" w:rsidR="0038583A" w:rsidRPr="00C931A2" w:rsidRDefault="0038583A" w:rsidP="00B5460F">
      <w:pPr>
        <w:pStyle w:val="About"/>
      </w:pPr>
    </w:p>
    <w:sectPr w:rsidR="0038583A" w:rsidRPr="00C931A2" w:rsidSect="009031C7">
      <w:headerReference w:type="even" r:id="rId26"/>
      <w:headerReference w:type="default" r:id="rId27"/>
      <w:footerReference w:type="even" r:id="rId28"/>
      <w:footerReference w:type="default" r:id="rId29"/>
      <w:headerReference w:type="first" r:id="rId30"/>
      <w:footerReference w:type="first" r:id="rId31"/>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CBE548" w14:textId="77777777" w:rsidR="00C740F3" w:rsidRDefault="00C740F3" w:rsidP="00CA1EB9">
      <w:pPr>
        <w:spacing w:line="240" w:lineRule="auto"/>
      </w:pPr>
      <w:r>
        <w:separator/>
      </w:r>
    </w:p>
  </w:endnote>
  <w:endnote w:type="continuationSeparator" w:id="0">
    <w:p w14:paraId="3A1735CE" w14:textId="77777777" w:rsidR="00C740F3" w:rsidRDefault="00C740F3"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charset w:val="00"/>
    <w:family w:val="swiss"/>
    <w:pitch w:val="variable"/>
    <w:sig w:usb0="A00000AF" w:usb1="500020DB" w:usb2="00000000" w:usb3="00000000" w:csb0="00000093" w:csb1="00000000"/>
    <w:embedRegular r:id="rId1" w:fontKey="{223DC29D-2EAE-4067-8A25-2C7C9347C324}"/>
    <w:embedBold r:id="rId2" w:fontKey="{1BBB778C-FEAF-4383-9B9F-E1DEBA2BC5C0}"/>
    <w:embedItalic r:id="rId3" w:fontKey="{5CF5B7D3-861B-421B-B614-3D4364929A61}"/>
  </w:font>
  <w:font w:name="Calibri">
    <w:panose1 w:val="020F0502020204030204"/>
    <w:charset w:val="00"/>
    <w:family w:val="swiss"/>
    <w:pitch w:val="variable"/>
    <w:sig w:usb0="E4002EFF" w:usb1="C000247B" w:usb2="00000009" w:usb3="00000000" w:csb0="000001FF" w:csb1="00000000"/>
    <w:embedRegular r:id="rId4" w:fontKey="{74B9CDEF-9B73-47CA-A9ED-B8284F1B13C2}"/>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F0B47891-05B6-4FAB-A576-D403F4020A39}"/>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3C5AC" w14:textId="77777777" w:rsidR="00B5460F" w:rsidRDefault="00B5460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E195B" w14:textId="77777777" w:rsidR="00B5460F" w:rsidRDefault="00B5460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uzeile"/>
      <w:tabs>
        <w:tab w:val="left" w:pos="3068"/>
      </w:tabs>
    </w:pPr>
    <w:r>
      <w:rPr>
        <w:noProof/>
        <w:lang w:val="de-DE" w:eastAsia="de-DE"/>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D3585A" w14:textId="77777777" w:rsidR="00C740F3" w:rsidRDefault="00C740F3" w:rsidP="00CA1EB9">
      <w:pPr>
        <w:spacing w:line="240" w:lineRule="auto"/>
      </w:pPr>
      <w:r>
        <w:separator/>
      </w:r>
    </w:p>
  </w:footnote>
  <w:footnote w:type="continuationSeparator" w:id="0">
    <w:p w14:paraId="2685E8A6" w14:textId="77777777" w:rsidR="00C740F3" w:rsidRDefault="00C740F3"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B5438" w14:textId="77777777" w:rsidR="00B5460F" w:rsidRDefault="00B5460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4FD6EEC4" w:rsidR="00324808" w:rsidRPr="008E5D5C" w:rsidRDefault="00B5460F" w:rsidP="008E5D5C">
    <w:pPr>
      <w:pStyle w:val="Kopfzeile"/>
      <w:rPr>
        <w:color w:val="0095D5" w:themeColor="accent1"/>
      </w:rPr>
    </w:pPr>
    <w:r>
      <w:rPr>
        <w:color w:val="0095D5" w:themeColor="accent1"/>
      </w:rPr>
      <w:t>Press</w:t>
    </w:r>
    <w:r w:rsidR="00324808" w:rsidRPr="008E5D5C">
      <w:rPr>
        <w:noProof/>
        <w:color w:val="0095D5" w:themeColor="accent1"/>
        <w:lang w:val="de-DE" w:eastAsia="de-DE"/>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color w:val="0095D5" w:themeColor="accent1"/>
      </w:rPr>
      <w:t>eMitteilung</w:t>
    </w:r>
  </w:p>
  <w:p w14:paraId="4C6F07FC" w14:textId="75D9AB49" w:rsidR="00324808" w:rsidRPr="008E5D5C" w:rsidRDefault="00324808" w:rsidP="008E5D5C">
    <w:pPr>
      <w:pStyle w:val="Kopfzeile"/>
    </w:pPr>
    <w:r>
      <w:fldChar w:fldCharType="begin"/>
    </w:r>
    <w:r>
      <w:instrText xml:space="preserve"> PAGE  \* Arabic  \* MERGEFORMAT </w:instrText>
    </w:r>
    <w:r>
      <w:fldChar w:fldCharType="separate"/>
    </w:r>
    <w:r w:rsidR="00B5460F">
      <w:rPr>
        <w:noProof/>
      </w:rPr>
      <w:t>8</w:t>
    </w:r>
    <w:r>
      <w:fldChar w:fldCharType="end"/>
    </w:r>
    <w:r>
      <w:t>/</w:t>
    </w:r>
    <w:r w:rsidR="007F0BBA">
      <w:fldChar w:fldCharType="begin"/>
    </w:r>
    <w:r w:rsidR="007F0BBA">
      <w:instrText xml:space="preserve"> NUMPAGES  \* Arabic  \* MERGEFORMAT </w:instrText>
    </w:r>
    <w:r w:rsidR="007F0BBA">
      <w:fldChar w:fldCharType="separate"/>
    </w:r>
    <w:r w:rsidR="00B5460F">
      <w:rPr>
        <w:noProof/>
      </w:rPr>
      <w:t>8</w:t>
    </w:r>
    <w:r w:rsidR="007F0BBA">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64A4396A" w:rsidR="00324808" w:rsidRPr="008E5D5C" w:rsidRDefault="00324808" w:rsidP="008E5D5C">
    <w:pPr>
      <w:pStyle w:val="Kopfzeile"/>
      <w:rPr>
        <w:color w:val="0095D5" w:themeColor="accent1"/>
      </w:rPr>
    </w:pPr>
    <w:r w:rsidRPr="008E5D5C">
      <w:rPr>
        <w:color w:val="0095D5" w:themeColor="accent1"/>
      </w:rPr>
      <w:t>Presse</w:t>
    </w:r>
    <w:r w:rsidRPr="008E5D5C">
      <w:rPr>
        <w:noProof/>
        <w:color w:val="0095D5" w:themeColor="accent1"/>
        <w:lang w:val="de-DE" w:eastAsia="de-DE"/>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B5460F">
      <w:rPr>
        <w:color w:val="0095D5" w:themeColor="accent1"/>
      </w:rPr>
      <w:t>Mitteilung</w:t>
    </w:r>
  </w:p>
  <w:p w14:paraId="286A0383" w14:textId="79C19817" w:rsidR="00324808" w:rsidRPr="008E5D5C" w:rsidRDefault="00324808" w:rsidP="008E5D5C">
    <w:pPr>
      <w:pStyle w:val="Kopfzeile"/>
    </w:pPr>
    <w:r>
      <w:fldChar w:fldCharType="begin"/>
    </w:r>
    <w:r>
      <w:instrText xml:space="preserve"> PAGE  \* Arabic  \* MERGEFORMAT </w:instrText>
    </w:r>
    <w:r>
      <w:fldChar w:fldCharType="separate"/>
    </w:r>
    <w:r w:rsidR="00B5460F">
      <w:rPr>
        <w:noProof/>
      </w:rPr>
      <w:t>1</w:t>
    </w:r>
    <w:r>
      <w:fldChar w:fldCharType="end"/>
    </w:r>
    <w:r>
      <w:t>/</w:t>
    </w:r>
    <w:r w:rsidR="007F0BBA">
      <w:fldChar w:fldCharType="begin"/>
    </w:r>
    <w:r w:rsidR="007F0BBA">
      <w:instrText xml:space="preserve"> NUMPAGES  \* Arabic  \* MERGEFORMAT </w:instrText>
    </w:r>
    <w:r w:rsidR="007F0BBA">
      <w:fldChar w:fldCharType="separate"/>
    </w:r>
    <w:r w:rsidR="00B5460F">
      <w:rPr>
        <w:noProof/>
      </w:rPr>
      <w:t>8</w:t>
    </w:r>
    <w:r w:rsidR="007F0BBA">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9620CD"/>
    <w:multiLevelType w:val="hybridMultilevel"/>
    <w:tmpl w:val="2BA84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2C26D9"/>
    <w:multiLevelType w:val="hybridMultilevel"/>
    <w:tmpl w:val="0706B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F3932E5"/>
    <w:multiLevelType w:val="hybridMultilevel"/>
    <w:tmpl w:val="6DC6DBA4"/>
    <w:lvl w:ilvl="0" w:tplc="040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2D2E73"/>
    <w:multiLevelType w:val="hybridMultilevel"/>
    <w:tmpl w:val="791CB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FE31C6"/>
    <w:multiLevelType w:val="hybridMultilevel"/>
    <w:tmpl w:val="71FA17AC"/>
    <w:lvl w:ilvl="0" w:tplc="040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26327A"/>
    <w:multiLevelType w:val="hybridMultilevel"/>
    <w:tmpl w:val="7968E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5956F5"/>
    <w:multiLevelType w:val="hybridMultilevel"/>
    <w:tmpl w:val="8C74A4D4"/>
    <w:lvl w:ilvl="0" w:tplc="040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5"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398E2DA7"/>
    <w:multiLevelType w:val="hybridMultilevel"/>
    <w:tmpl w:val="3A227BE8"/>
    <w:lvl w:ilvl="0" w:tplc="040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DC03D7A"/>
    <w:multiLevelType w:val="hybridMultilevel"/>
    <w:tmpl w:val="7374AC5A"/>
    <w:lvl w:ilvl="0" w:tplc="040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21" w15:restartNumberingAfterBreak="0">
    <w:nsid w:val="44E421BE"/>
    <w:multiLevelType w:val="hybridMultilevel"/>
    <w:tmpl w:val="3DB84ECC"/>
    <w:lvl w:ilvl="0" w:tplc="040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BC7374"/>
    <w:multiLevelType w:val="hybridMultilevel"/>
    <w:tmpl w:val="0B74A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D306CE6"/>
    <w:multiLevelType w:val="hybridMultilevel"/>
    <w:tmpl w:val="16E0D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8"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9"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B0457B2"/>
    <w:multiLevelType w:val="hybridMultilevel"/>
    <w:tmpl w:val="330CB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7370A6"/>
    <w:multiLevelType w:val="hybridMultilevel"/>
    <w:tmpl w:val="C602C27A"/>
    <w:lvl w:ilvl="0" w:tplc="040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6045694"/>
    <w:multiLevelType w:val="multilevel"/>
    <w:tmpl w:val="89EE1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842513"/>
    <w:multiLevelType w:val="hybridMultilevel"/>
    <w:tmpl w:val="E698F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A5D1CFB"/>
    <w:multiLevelType w:val="hybridMultilevel"/>
    <w:tmpl w:val="F30C9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BD26AA1"/>
    <w:multiLevelType w:val="hybridMultilevel"/>
    <w:tmpl w:val="C6E6FAEA"/>
    <w:lvl w:ilvl="0" w:tplc="040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BFD756F"/>
    <w:multiLevelType w:val="hybridMultilevel"/>
    <w:tmpl w:val="D5000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D72240"/>
    <w:multiLevelType w:val="hybridMultilevel"/>
    <w:tmpl w:val="55D67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06695803">
    <w:abstractNumId w:val="13"/>
  </w:num>
  <w:num w:numId="2" w16cid:durableId="1400445863">
    <w:abstractNumId w:val="5"/>
  </w:num>
  <w:num w:numId="3" w16cid:durableId="1148286982">
    <w:abstractNumId w:val="39"/>
  </w:num>
  <w:num w:numId="4" w16cid:durableId="1998876558">
    <w:abstractNumId w:val="10"/>
  </w:num>
  <w:num w:numId="5" w16cid:durableId="99494223">
    <w:abstractNumId w:val="29"/>
  </w:num>
  <w:num w:numId="6" w16cid:durableId="1531452600">
    <w:abstractNumId w:val="16"/>
  </w:num>
  <w:num w:numId="7" w16cid:durableId="80019794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39601774">
    <w:abstractNumId w:val="4"/>
  </w:num>
  <w:num w:numId="9" w16cid:durableId="660084857">
    <w:abstractNumId w:val="26"/>
  </w:num>
  <w:num w:numId="10" w16cid:durableId="152574735">
    <w:abstractNumId w:val="3"/>
  </w:num>
  <w:num w:numId="11" w16cid:durableId="1690523052">
    <w:abstractNumId w:val="14"/>
  </w:num>
  <w:num w:numId="12" w16cid:durableId="1049185300">
    <w:abstractNumId w:val="27"/>
  </w:num>
  <w:num w:numId="13" w16cid:durableId="1958217517">
    <w:abstractNumId w:val="38"/>
  </w:num>
  <w:num w:numId="14" w16cid:durableId="513957080">
    <w:abstractNumId w:val="6"/>
  </w:num>
  <w:num w:numId="15" w16cid:durableId="175582792">
    <w:abstractNumId w:val="28"/>
  </w:num>
  <w:num w:numId="16" w16cid:durableId="1398361411">
    <w:abstractNumId w:val="20"/>
  </w:num>
  <w:num w:numId="17" w16cid:durableId="1581719384">
    <w:abstractNumId w:val="18"/>
  </w:num>
  <w:num w:numId="18" w16cid:durableId="441846212">
    <w:abstractNumId w:val="15"/>
  </w:num>
  <w:num w:numId="19" w16cid:durableId="276181267">
    <w:abstractNumId w:val="23"/>
  </w:num>
  <w:num w:numId="20" w16cid:durableId="164712169">
    <w:abstractNumId w:val="25"/>
  </w:num>
  <w:num w:numId="21" w16cid:durableId="1213811914">
    <w:abstractNumId w:val="1"/>
  </w:num>
  <w:num w:numId="22" w16cid:durableId="1309627615">
    <w:abstractNumId w:val="37"/>
  </w:num>
  <w:num w:numId="23" w16cid:durableId="894857446">
    <w:abstractNumId w:val="24"/>
  </w:num>
  <w:num w:numId="24" w16cid:durableId="390737281">
    <w:abstractNumId w:val="34"/>
  </w:num>
  <w:num w:numId="25" w16cid:durableId="8064739">
    <w:abstractNumId w:val="11"/>
  </w:num>
  <w:num w:numId="26" w16cid:durableId="2086759403">
    <w:abstractNumId w:val="22"/>
  </w:num>
  <w:num w:numId="27" w16cid:durableId="920141175">
    <w:abstractNumId w:val="0"/>
  </w:num>
  <w:num w:numId="28" w16cid:durableId="232587485">
    <w:abstractNumId w:val="33"/>
  </w:num>
  <w:num w:numId="29" w16cid:durableId="1153259959">
    <w:abstractNumId w:val="2"/>
  </w:num>
  <w:num w:numId="30" w16cid:durableId="1426682856">
    <w:abstractNumId w:val="30"/>
  </w:num>
  <w:num w:numId="31" w16cid:durableId="1749577704">
    <w:abstractNumId w:val="8"/>
  </w:num>
  <w:num w:numId="32" w16cid:durableId="2021269529">
    <w:abstractNumId w:val="36"/>
  </w:num>
  <w:num w:numId="33" w16cid:durableId="1412703819">
    <w:abstractNumId w:val="17"/>
  </w:num>
  <w:num w:numId="34" w16cid:durableId="733822912">
    <w:abstractNumId w:val="31"/>
  </w:num>
  <w:num w:numId="35" w16cid:durableId="1298411084">
    <w:abstractNumId w:val="35"/>
  </w:num>
  <w:num w:numId="36" w16cid:durableId="1721174507">
    <w:abstractNumId w:val="7"/>
  </w:num>
  <w:num w:numId="37" w16cid:durableId="188494257">
    <w:abstractNumId w:val="12"/>
  </w:num>
  <w:num w:numId="38" w16cid:durableId="1220216092">
    <w:abstractNumId w:val="19"/>
  </w:num>
  <w:num w:numId="39" w16cid:durableId="1624538809">
    <w:abstractNumId w:val="32"/>
  </w:num>
  <w:num w:numId="40" w16cid:durableId="194319073">
    <w:abstractNumId w:val="21"/>
  </w:num>
  <w:num w:numId="41" w16cid:durableId="183572990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03EA"/>
    <w:rsid w:val="00001645"/>
    <w:rsid w:val="000134D7"/>
    <w:rsid w:val="00014BCA"/>
    <w:rsid w:val="0001632B"/>
    <w:rsid w:val="0001676E"/>
    <w:rsid w:val="00021722"/>
    <w:rsid w:val="00034424"/>
    <w:rsid w:val="000451AC"/>
    <w:rsid w:val="00046898"/>
    <w:rsid w:val="00047D6A"/>
    <w:rsid w:val="000515F9"/>
    <w:rsid w:val="00052598"/>
    <w:rsid w:val="00052F08"/>
    <w:rsid w:val="000534CD"/>
    <w:rsid w:val="00060BEE"/>
    <w:rsid w:val="0006221A"/>
    <w:rsid w:val="00062A68"/>
    <w:rsid w:val="00063E3D"/>
    <w:rsid w:val="0006501B"/>
    <w:rsid w:val="000650C7"/>
    <w:rsid w:val="00071D44"/>
    <w:rsid w:val="00082526"/>
    <w:rsid w:val="000845EB"/>
    <w:rsid w:val="000850F9"/>
    <w:rsid w:val="00086BC7"/>
    <w:rsid w:val="00090721"/>
    <w:rsid w:val="00093230"/>
    <w:rsid w:val="0009384F"/>
    <w:rsid w:val="000A054A"/>
    <w:rsid w:val="000A2D6E"/>
    <w:rsid w:val="000B16C2"/>
    <w:rsid w:val="000B5605"/>
    <w:rsid w:val="000C07FC"/>
    <w:rsid w:val="000C1C9D"/>
    <w:rsid w:val="000C3C6E"/>
    <w:rsid w:val="000D07C3"/>
    <w:rsid w:val="000E558A"/>
    <w:rsid w:val="000F1105"/>
    <w:rsid w:val="000F1B7D"/>
    <w:rsid w:val="000F712D"/>
    <w:rsid w:val="000F7E49"/>
    <w:rsid w:val="001030EE"/>
    <w:rsid w:val="00106D6B"/>
    <w:rsid w:val="001103C9"/>
    <w:rsid w:val="00110939"/>
    <w:rsid w:val="00115425"/>
    <w:rsid w:val="0011713B"/>
    <w:rsid w:val="00117457"/>
    <w:rsid w:val="00121501"/>
    <w:rsid w:val="00124508"/>
    <w:rsid w:val="001274C0"/>
    <w:rsid w:val="0013050D"/>
    <w:rsid w:val="00133565"/>
    <w:rsid w:val="00133894"/>
    <w:rsid w:val="001345C1"/>
    <w:rsid w:val="0013610C"/>
    <w:rsid w:val="0014006E"/>
    <w:rsid w:val="0014010A"/>
    <w:rsid w:val="00140778"/>
    <w:rsid w:val="00152FA9"/>
    <w:rsid w:val="00156D67"/>
    <w:rsid w:val="00161E89"/>
    <w:rsid w:val="001624CA"/>
    <w:rsid w:val="0016666F"/>
    <w:rsid w:val="0016778C"/>
    <w:rsid w:val="001747E2"/>
    <w:rsid w:val="0017710D"/>
    <w:rsid w:val="00177338"/>
    <w:rsid w:val="00186350"/>
    <w:rsid w:val="00190B50"/>
    <w:rsid w:val="00196886"/>
    <w:rsid w:val="001A5A7D"/>
    <w:rsid w:val="001A6DF3"/>
    <w:rsid w:val="001A718A"/>
    <w:rsid w:val="001B46A8"/>
    <w:rsid w:val="001B4B52"/>
    <w:rsid w:val="001B7DC1"/>
    <w:rsid w:val="001C00CF"/>
    <w:rsid w:val="001C56FB"/>
    <w:rsid w:val="001C63D8"/>
    <w:rsid w:val="001D4E25"/>
    <w:rsid w:val="001E0C8F"/>
    <w:rsid w:val="001E646B"/>
    <w:rsid w:val="001F3001"/>
    <w:rsid w:val="001F5172"/>
    <w:rsid w:val="002008AB"/>
    <w:rsid w:val="00203C58"/>
    <w:rsid w:val="002057CE"/>
    <w:rsid w:val="002075EF"/>
    <w:rsid w:val="00213B6E"/>
    <w:rsid w:val="00217651"/>
    <w:rsid w:val="002206C4"/>
    <w:rsid w:val="00224420"/>
    <w:rsid w:val="00225577"/>
    <w:rsid w:val="0023030F"/>
    <w:rsid w:val="002332F1"/>
    <w:rsid w:val="00235506"/>
    <w:rsid w:val="002356E0"/>
    <w:rsid w:val="00235C08"/>
    <w:rsid w:val="002409B4"/>
    <w:rsid w:val="00245322"/>
    <w:rsid w:val="002465AA"/>
    <w:rsid w:val="00247165"/>
    <w:rsid w:val="002502A3"/>
    <w:rsid w:val="00257E72"/>
    <w:rsid w:val="00262172"/>
    <w:rsid w:val="00280603"/>
    <w:rsid w:val="00282A73"/>
    <w:rsid w:val="00282A8D"/>
    <w:rsid w:val="002834AA"/>
    <w:rsid w:val="00284363"/>
    <w:rsid w:val="002849F1"/>
    <w:rsid w:val="00286F89"/>
    <w:rsid w:val="002917A2"/>
    <w:rsid w:val="002A24D0"/>
    <w:rsid w:val="002A54F5"/>
    <w:rsid w:val="002B228B"/>
    <w:rsid w:val="002B4D35"/>
    <w:rsid w:val="002B7498"/>
    <w:rsid w:val="002C10B6"/>
    <w:rsid w:val="002C4738"/>
    <w:rsid w:val="002C6F4D"/>
    <w:rsid w:val="002C7064"/>
    <w:rsid w:val="002D11A8"/>
    <w:rsid w:val="002D5755"/>
    <w:rsid w:val="002D6BD2"/>
    <w:rsid w:val="002E6AC4"/>
    <w:rsid w:val="002F6C5E"/>
    <w:rsid w:val="00305B63"/>
    <w:rsid w:val="00311C6F"/>
    <w:rsid w:val="00320EA4"/>
    <w:rsid w:val="003222F5"/>
    <w:rsid w:val="00324808"/>
    <w:rsid w:val="00324859"/>
    <w:rsid w:val="00324D84"/>
    <w:rsid w:val="00326FB8"/>
    <w:rsid w:val="003275FC"/>
    <w:rsid w:val="00330111"/>
    <w:rsid w:val="00332346"/>
    <w:rsid w:val="00337412"/>
    <w:rsid w:val="00346D4C"/>
    <w:rsid w:val="003477FA"/>
    <w:rsid w:val="00350556"/>
    <w:rsid w:val="00351B40"/>
    <w:rsid w:val="003524A7"/>
    <w:rsid w:val="00354AF9"/>
    <w:rsid w:val="0036480A"/>
    <w:rsid w:val="003708EA"/>
    <w:rsid w:val="00372321"/>
    <w:rsid w:val="00373F92"/>
    <w:rsid w:val="00375ACD"/>
    <w:rsid w:val="0038583A"/>
    <w:rsid w:val="00387600"/>
    <w:rsid w:val="00387744"/>
    <w:rsid w:val="00392136"/>
    <w:rsid w:val="003A26C2"/>
    <w:rsid w:val="003A4922"/>
    <w:rsid w:val="003A649F"/>
    <w:rsid w:val="003B6F65"/>
    <w:rsid w:val="003C59A5"/>
    <w:rsid w:val="003C5BCC"/>
    <w:rsid w:val="003D06A1"/>
    <w:rsid w:val="003D20E7"/>
    <w:rsid w:val="003D2DCD"/>
    <w:rsid w:val="003E0005"/>
    <w:rsid w:val="003E38A9"/>
    <w:rsid w:val="003E4B10"/>
    <w:rsid w:val="003E4BEF"/>
    <w:rsid w:val="003F6B63"/>
    <w:rsid w:val="0040012C"/>
    <w:rsid w:val="00400B3D"/>
    <w:rsid w:val="00404BF7"/>
    <w:rsid w:val="004122C3"/>
    <w:rsid w:val="00412447"/>
    <w:rsid w:val="004222D6"/>
    <w:rsid w:val="004236FA"/>
    <w:rsid w:val="004258A9"/>
    <w:rsid w:val="00431785"/>
    <w:rsid w:val="004332C4"/>
    <w:rsid w:val="0043430D"/>
    <w:rsid w:val="00442551"/>
    <w:rsid w:val="00450FE3"/>
    <w:rsid w:val="004510F7"/>
    <w:rsid w:val="00451F9E"/>
    <w:rsid w:val="00452E30"/>
    <w:rsid w:val="00453B3E"/>
    <w:rsid w:val="004555C1"/>
    <w:rsid w:val="00456ACE"/>
    <w:rsid w:val="004627D9"/>
    <w:rsid w:val="00462AE9"/>
    <w:rsid w:val="00474E4B"/>
    <w:rsid w:val="004850F3"/>
    <w:rsid w:val="00490C42"/>
    <w:rsid w:val="004A40F5"/>
    <w:rsid w:val="004C3017"/>
    <w:rsid w:val="004D1199"/>
    <w:rsid w:val="004D6377"/>
    <w:rsid w:val="004E0A54"/>
    <w:rsid w:val="004E19A6"/>
    <w:rsid w:val="004E7F9A"/>
    <w:rsid w:val="004F31F9"/>
    <w:rsid w:val="004F355A"/>
    <w:rsid w:val="004F79CB"/>
    <w:rsid w:val="00500E07"/>
    <w:rsid w:val="00504A34"/>
    <w:rsid w:val="00505597"/>
    <w:rsid w:val="00507935"/>
    <w:rsid w:val="00523995"/>
    <w:rsid w:val="0052510B"/>
    <w:rsid w:val="00527761"/>
    <w:rsid w:val="005327DB"/>
    <w:rsid w:val="00532E74"/>
    <w:rsid w:val="00535E0F"/>
    <w:rsid w:val="00536203"/>
    <w:rsid w:val="00541F4C"/>
    <w:rsid w:val="005438AB"/>
    <w:rsid w:val="00545A12"/>
    <w:rsid w:val="005522DB"/>
    <w:rsid w:val="00560FAB"/>
    <w:rsid w:val="00561A8C"/>
    <w:rsid w:val="00572758"/>
    <w:rsid w:val="005735C2"/>
    <w:rsid w:val="00574BF2"/>
    <w:rsid w:val="00576746"/>
    <w:rsid w:val="005775E9"/>
    <w:rsid w:val="00580709"/>
    <w:rsid w:val="00581015"/>
    <w:rsid w:val="00583AAC"/>
    <w:rsid w:val="00584432"/>
    <w:rsid w:val="00584E31"/>
    <w:rsid w:val="00585911"/>
    <w:rsid w:val="005A0B2C"/>
    <w:rsid w:val="005A1341"/>
    <w:rsid w:val="005A3459"/>
    <w:rsid w:val="005B18BE"/>
    <w:rsid w:val="005B2599"/>
    <w:rsid w:val="005B6097"/>
    <w:rsid w:val="005C1F67"/>
    <w:rsid w:val="005C346B"/>
    <w:rsid w:val="005C698C"/>
    <w:rsid w:val="005C7ECC"/>
    <w:rsid w:val="005D571F"/>
    <w:rsid w:val="005E34A2"/>
    <w:rsid w:val="005E4083"/>
    <w:rsid w:val="005F375F"/>
    <w:rsid w:val="005F74D3"/>
    <w:rsid w:val="0060142B"/>
    <w:rsid w:val="006033A5"/>
    <w:rsid w:val="006051BB"/>
    <w:rsid w:val="006108B6"/>
    <w:rsid w:val="00613E7E"/>
    <w:rsid w:val="00615019"/>
    <w:rsid w:val="006203D4"/>
    <w:rsid w:val="0062074D"/>
    <w:rsid w:val="0062293A"/>
    <w:rsid w:val="0062583E"/>
    <w:rsid w:val="00627B1F"/>
    <w:rsid w:val="00631B22"/>
    <w:rsid w:val="00633157"/>
    <w:rsid w:val="00633754"/>
    <w:rsid w:val="0063731D"/>
    <w:rsid w:val="00645368"/>
    <w:rsid w:val="006478D9"/>
    <w:rsid w:val="006502F1"/>
    <w:rsid w:val="006626CC"/>
    <w:rsid w:val="00663915"/>
    <w:rsid w:val="00665D96"/>
    <w:rsid w:val="00667104"/>
    <w:rsid w:val="006758C2"/>
    <w:rsid w:val="00675D6D"/>
    <w:rsid w:val="00675EC3"/>
    <w:rsid w:val="0068243D"/>
    <w:rsid w:val="00684335"/>
    <w:rsid w:val="00686D52"/>
    <w:rsid w:val="006909C7"/>
    <w:rsid w:val="00690B64"/>
    <w:rsid w:val="00692D50"/>
    <w:rsid w:val="0069441D"/>
    <w:rsid w:val="00695CAA"/>
    <w:rsid w:val="006967BE"/>
    <w:rsid w:val="00697A69"/>
    <w:rsid w:val="006A2CC5"/>
    <w:rsid w:val="006B12AB"/>
    <w:rsid w:val="006B1B50"/>
    <w:rsid w:val="006B5046"/>
    <w:rsid w:val="006B6C35"/>
    <w:rsid w:val="006B7BAC"/>
    <w:rsid w:val="006C0585"/>
    <w:rsid w:val="006C239A"/>
    <w:rsid w:val="006C29E1"/>
    <w:rsid w:val="006C336E"/>
    <w:rsid w:val="006C7F79"/>
    <w:rsid w:val="006D154A"/>
    <w:rsid w:val="006D55B1"/>
    <w:rsid w:val="006E233E"/>
    <w:rsid w:val="006E58DB"/>
    <w:rsid w:val="006E7B06"/>
    <w:rsid w:val="006F058F"/>
    <w:rsid w:val="006F134F"/>
    <w:rsid w:val="006F1F15"/>
    <w:rsid w:val="006F21EC"/>
    <w:rsid w:val="006F269B"/>
    <w:rsid w:val="006F5634"/>
    <w:rsid w:val="00701A09"/>
    <w:rsid w:val="007155FA"/>
    <w:rsid w:val="007237E9"/>
    <w:rsid w:val="00724E7B"/>
    <w:rsid w:val="00730716"/>
    <w:rsid w:val="007321DA"/>
    <w:rsid w:val="00732897"/>
    <w:rsid w:val="00733FA9"/>
    <w:rsid w:val="0073498E"/>
    <w:rsid w:val="0073722D"/>
    <w:rsid w:val="00737B01"/>
    <w:rsid w:val="00740D3A"/>
    <w:rsid w:val="00752B88"/>
    <w:rsid w:val="0075529A"/>
    <w:rsid w:val="00760995"/>
    <w:rsid w:val="007639C9"/>
    <w:rsid w:val="007659E8"/>
    <w:rsid w:val="00766E21"/>
    <w:rsid w:val="007671C9"/>
    <w:rsid w:val="00771818"/>
    <w:rsid w:val="00772686"/>
    <w:rsid w:val="00776802"/>
    <w:rsid w:val="0078066D"/>
    <w:rsid w:val="00782317"/>
    <w:rsid w:val="007834E1"/>
    <w:rsid w:val="00785695"/>
    <w:rsid w:val="00786EA4"/>
    <w:rsid w:val="0079263F"/>
    <w:rsid w:val="00796EF7"/>
    <w:rsid w:val="007A2D75"/>
    <w:rsid w:val="007A3F55"/>
    <w:rsid w:val="007A53BD"/>
    <w:rsid w:val="007A5F92"/>
    <w:rsid w:val="007B0147"/>
    <w:rsid w:val="007B0D6B"/>
    <w:rsid w:val="007B59C5"/>
    <w:rsid w:val="007C0E10"/>
    <w:rsid w:val="007C2184"/>
    <w:rsid w:val="007C3608"/>
    <w:rsid w:val="007C4F79"/>
    <w:rsid w:val="007C5F04"/>
    <w:rsid w:val="007C6B1C"/>
    <w:rsid w:val="007C6C67"/>
    <w:rsid w:val="007C79F0"/>
    <w:rsid w:val="007D0FC1"/>
    <w:rsid w:val="007D1325"/>
    <w:rsid w:val="007D3E22"/>
    <w:rsid w:val="007D50B6"/>
    <w:rsid w:val="007D6683"/>
    <w:rsid w:val="007E3807"/>
    <w:rsid w:val="007E45D0"/>
    <w:rsid w:val="007E6066"/>
    <w:rsid w:val="007E6EAA"/>
    <w:rsid w:val="007F2068"/>
    <w:rsid w:val="007F2B18"/>
    <w:rsid w:val="007F53DD"/>
    <w:rsid w:val="007F778E"/>
    <w:rsid w:val="00800E20"/>
    <w:rsid w:val="008042D1"/>
    <w:rsid w:val="00806C0C"/>
    <w:rsid w:val="00810BAE"/>
    <w:rsid w:val="00812113"/>
    <w:rsid w:val="0081434A"/>
    <w:rsid w:val="008153F8"/>
    <w:rsid w:val="00826BC7"/>
    <w:rsid w:val="00835A09"/>
    <w:rsid w:val="00835C42"/>
    <w:rsid w:val="00835C5B"/>
    <w:rsid w:val="00842874"/>
    <w:rsid w:val="00842A37"/>
    <w:rsid w:val="00842A7D"/>
    <w:rsid w:val="008514C4"/>
    <w:rsid w:val="0085476F"/>
    <w:rsid w:val="0085561B"/>
    <w:rsid w:val="00856149"/>
    <w:rsid w:val="0085705E"/>
    <w:rsid w:val="0086153C"/>
    <w:rsid w:val="0086160E"/>
    <w:rsid w:val="00861D34"/>
    <w:rsid w:val="0086497A"/>
    <w:rsid w:val="00864FA6"/>
    <w:rsid w:val="00873628"/>
    <w:rsid w:val="0087566E"/>
    <w:rsid w:val="00880B94"/>
    <w:rsid w:val="00880BFE"/>
    <w:rsid w:val="0088387D"/>
    <w:rsid w:val="008866AE"/>
    <w:rsid w:val="00886E20"/>
    <w:rsid w:val="00892E5F"/>
    <w:rsid w:val="008936EE"/>
    <w:rsid w:val="008A2E98"/>
    <w:rsid w:val="008A3BF3"/>
    <w:rsid w:val="008B3DD9"/>
    <w:rsid w:val="008C1AD1"/>
    <w:rsid w:val="008D372F"/>
    <w:rsid w:val="008D5B56"/>
    <w:rsid w:val="008D64C3"/>
    <w:rsid w:val="008D6CAB"/>
    <w:rsid w:val="008E477E"/>
    <w:rsid w:val="008E571F"/>
    <w:rsid w:val="008E5D5C"/>
    <w:rsid w:val="008E7699"/>
    <w:rsid w:val="008F354A"/>
    <w:rsid w:val="008F3CED"/>
    <w:rsid w:val="008F559F"/>
    <w:rsid w:val="00901209"/>
    <w:rsid w:val="00902F4D"/>
    <w:rsid w:val="00902FA2"/>
    <w:rsid w:val="009031C7"/>
    <w:rsid w:val="00910B2B"/>
    <w:rsid w:val="00917FDF"/>
    <w:rsid w:val="00922ACD"/>
    <w:rsid w:val="009302B0"/>
    <w:rsid w:val="00931A0C"/>
    <w:rsid w:val="00931C8D"/>
    <w:rsid w:val="009320A9"/>
    <w:rsid w:val="00937175"/>
    <w:rsid w:val="00945E93"/>
    <w:rsid w:val="00946B67"/>
    <w:rsid w:val="00946EF6"/>
    <w:rsid w:val="00956166"/>
    <w:rsid w:val="00957B9D"/>
    <w:rsid w:val="009608D0"/>
    <w:rsid w:val="00962054"/>
    <w:rsid w:val="00963927"/>
    <w:rsid w:val="0096404E"/>
    <w:rsid w:val="00964682"/>
    <w:rsid w:val="0097112C"/>
    <w:rsid w:val="0097538C"/>
    <w:rsid w:val="00977493"/>
    <w:rsid w:val="00984DD8"/>
    <w:rsid w:val="009902BE"/>
    <w:rsid w:val="00991BEB"/>
    <w:rsid w:val="00992975"/>
    <w:rsid w:val="00992A12"/>
    <w:rsid w:val="00994054"/>
    <w:rsid w:val="009973DF"/>
    <w:rsid w:val="00997A82"/>
    <w:rsid w:val="009A0974"/>
    <w:rsid w:val="009B3EDB"/>
    <w:rsid w:val="009B6BB2"/>
    <w:rsid w:val="009B7FBE"/>
    <w:rsid w:val="009C1012"/>
    <w:rsid w:val="009C14DD"/>
    <w:rsid w:val="009C323E"/>
    <w:rsid w:val="009C45A2"/>
    <w:rsid w:val="009C638A"/>
    <w:rsid w:val="009D6AD5"/>
    <w:rsid w:val="009E3461"/>
    <w:rsid w:val="009E3E90"/>
    <w:rsid w:val="009E5299"/>
    <w:rsid w:val="009E7A10"/>
    <w:rsid w:val="009F136E"/>
    <w:rsid w:val="009F7A56"/>
    <w:rsid w:val="009F7EAC"/>
    <w:rsid w:val="00A02C88"/>
    <w:rsid w:val="00A06005"/>
    <w:rsid w:val="00A06726"/>
    <w:rsid w:val="00A071BD"/>
    <w:rsid w:val="00A079C0"/>
    <w:rsid w:val="00A10D64"/>
    <w:rsid w:val="00A11584"/>
    <w:rsid w:val="00A1701D"/>
    <w:rsid w:val="00A20BB8"/>
    <w:rsid w:val="00A22CED"/>
    <w:rsid w:val="00A26180"/>
    <w:rsid w:val="00A34F59"/>
    <w:rsid w:val="00A36938"/>
    <w:rsid w:val="00A36C6A"/>
    <w:rsid w:val="00A40098"/>
    <w:rsid w:val="00A4309A"/>
    <w:rsid w:val="00A55E69"/>
    <w:rsid w:val="00A56DA5"/>
    <w:rsid w:val="00A61908"/>
    <w:rsid w:val="00A65088"/>
    <w:rsid w:val="00A67D35"/>
    <w:rsid w:val="00A710ED"/>
    <w:rsid w:val="00A82AC2"/>
    <w:rsid w:val="00A84B2B"/>
    <w:rsid w:val="00A8551F"/>
    <w:rsid w:val="00A9144B"/>
    <w:rsid w:val="00A92F4F"/>
    <w:rsid w:val="00A95584"/>
    <w:rsid w:val="00A9625E"/>
    <w:rsid w:val="00A9749F"/>
    <w:rsid w:val="00AA1DB9"/>
    <w:rsid w:val="00AA4F06"/>
    <w:rsid w:val="00AB0C5A"/>
    <w:rsid w:val="00AB3D45"/>
    <w:rsid w:val="00AB48ED"/>
    <w:rsid w:val="00AB5767"/>
    <w:rsid w:val="00AC401E"/>
    <w:rsid w:val="00AC4501"/>
    <w:rsid w:val="00AC4E77"/>
    <w:rsid w:val="00AC7CFA"/>
    <w:rsid w:val="00AD65C5"/>
    <w:rsid w:val="00AD75E0"/>
    <w:rsid w:val="00AD7B4E"/>
    <w:rsid w:val="00AE0EF3"/>
    <w:rsid w:val="00AE0EF8"/>
    <w:rsid w:val="00AE2057"/>
    <w:rsid w:val="00AE2326"/>
    <w:rsid w:val="00AE3673"/>
    <w:rsid w:val="00AE4FA2"/>
    <w:rsid w:val="00AF09A5"/>
    <w:rsid w:val="00B05B29"/>
    <w:rsid w:val="00B069D9"/>
    <w:rsid w:val="00B06B26"/>
    <w:rsid w:val="00B13D27"/>
    <w:rsid w:val="00B17689"/>
    <w:rsid w:val="00B20E88"/>
    <w:rsid w:val="00B21D9D"/>
    <w:rsid w:val="00B3544D"/>
    <w:rsid w:val="00B476AD"/>
    <w:rsid w:val="00B5217E"/>
    <w:rsid w:val="00B5460F"/>
    <w:rsid w:val="00B56D8B"/>
    <w:rsid w:val="00B658A8"/>
    <w:rsid w:val="00B701F7"/>
    <w:rsid w:val="00B74CE0"/>
    <w:rsid w:val="00B76701"/>
    <w:rsid w:val="00B76B99"/>
    <w:rsid w:val="00B843F1"/>
    <w:rsid w:val="00B85593"/>
    <w:rsid w:val="00B94486"/>
    <w:rsid w:val="00B96AD3"/>
    <w:rsid w:val="00B97D0D"/>
    <w:rsid w:val="00B97F45"/>
    <w:rsid w:val="00BA0BC6"/>
    <w:rsid w:val="00BA36D4"/>
    <w:rsid w:val="00BA68D9"/>
    <w:rsid w:val="00BA6A0B"/>
    <w:rsid w:val="00BA720D"/>
    <w:rsid w:val="00BB077C"/>
    <w:rsid w:val="00BB16BE"/>
    <w:rsid w:val="00BB6C23"/>
    <w:rsid w:val="00BC4C8D"/>
    <w:rsid w:val="00BD1602"/>
    <w:rsid w:val="00BD5E46"/>
    <w:rsid w:val="00BE0D8C"/>
    <w:rsid w:val="00BE222D"/>
    <w:rsid w:val="00BE4A83"/>
    <w:rsid w:val="00BE56F7"/>
    <w:rsid w:val="00BE7969"/>
    <w:rsid w:val="00BF520E"/>
    <w:rsid w:val="00BF7D6F"/>
    <w:rsid w:val="00C02462"/>
    <w:rsid w:val="00C02C6E"/>
    <w:rsid w:val="00C03774"/>
    <w:rsid w:val="00C0425D"/>
    <w:rsid w:val="00C04E86"/>
    <w:rsid w:val="00C16707"/>
    <w:rsid w:val="00C20AE4"/>
    <w:rsid w:val="00C24DAB"/>
    <w:rsid w:val="00C25E3D"/>
    <w:rsid w:val="00C264BE"/>
    <w:rsid w:val="00C30400"/>
    <w:rsid w:val="00C30C91"/>
    <w:rsid w:val="00C363B8"/>
    <w:rsid w:val="00C40047"/>
    <w:rsid w:val="00C413D7"/>
    <w:rsid w:val="00C41533"/>
    <w:rsid w:val="00C42C03"/>
    <w:rsid w:val="00C44D9D"/>
    <w:rsid w:val="00C472D4"/>
    <w:rsid w:val="00C5286F"/>
    <w:rsid w:val="00C54A26"/>
    <w:rsid w:val="00C56FBA"/>
    <w:rsid w:val="00C64EFC"/>
    <w:rsid w:val="00C65C73"/>
    <w:rsid w:val="00C740F3"/>
    <w:rsid w:val="00C75488"/>
    <w:rsid w:val="00C77D48"/>
    <w:rsid w:val="00C8099E"/>
    <w:rsid w:val="00C8460B"/>
    <w:rsid w:val="00C85083"/>
    <w:rsid w:val="00C91ACD"/>
    <w:rsid w:val="00C931A2"/>
    <w:rsid w:val="00C94578"/>
    <w:rsid w:val="00C9661F"/>
    <w:rsid w:val="00CA1EB9"/>
    <w:rsid w:val="00CA535D"/>
    <w:rsid w:val="00CA7A6F"/>
    <w:rsid w:val="00CB29D1"/>
    <w:rsid w:val="00CB73FD"/>
    <w:rsid w:val="00CC06C6"/>
    <w:rsid w:val="00CC14E7"/>
    <w:rsid w:val="00CC211F"/>
    <w:rsid w:val="00CC48A7"/>
    <w:rsid w:val="00CC702E"/>
    <w:rsid w:val="00CD11F1"/>
    <w:rsid w:val="00CD2BC9"/>
    <w:rsid w:val="00CD5497"/>
    <w:rsid w:val="00CD5F7D"/>
    <w:rsid w:val="00CD7514"/>
    <w:rsid w:val="00CE31F8"/>
    <w:rsid w:val="00CE4E9C"/>
    <w:rsid w:val="00CE5729"/>
    <w:rsid w:val="00CF35D0"/>
    <w:rsid w:val="00CF55F6"/>
    <w:rsid w:val="00CF5D58"/>
    <w:rsid w:val="00D01307"/>
    <w:rsid w:val="00D01572"/>
    <w:rsid w:val="00D02F84"/>
    <w:rsid w:val="00D0344F"/>
    <w:rsid w:val="00D040DC"/>
    <w:rsid w:val="00D0776E"/>
    <w:rsid w:val="00D118C9"/>
    <w:rsid w:val="00D1483E"/>
    <w:rsid w:val="00D1718B"/>
    <w:rsid w:val="00D22EA6"/>
    <w:rsid w:val="00D245A7"/>
    <w:rsid w:val="00D25F97"/>
    <w:rsid w:val="00D27D88"/>
    <w:rsid w:val="00D33A41"/>
    <w:rsid w:val="00D371A8"/>
    <w:rsid w:val="00D446D4"/>
    <w:rsid w:val="00D44A1A"/>
    <w:rsid w:val="00D465F2"/>
    <w:rsid w:val="00D4710A"/>
    <w:rsid w:val="00D52598"/>
    <w:rsid w:val="00D5457A"/>
    <w:rsid w:val="00D57D59"/>
    <w:rsid w:val="00D62E03"/>
    <w:rsid w:val="00D644ED"/>
    <w:rsid w:val="00D66D44"/>
    <w:rsid w:val="00D7710A"/>
    <w:rsid w:val="00D80A6A"/>
    <w:rsid w:val="00D80B51"/>
    <w:rsid w:val="00D814AE"/>
    <w:rsid w:val="00D82EB4"/>
    <w:rsid w:val="00D843A0"/>
    <w:rsid w:val="00D866B6"/>
    <w:rsid w:val="00D95391"/>
    <w:rsid w:val="00D97B9A"/>
    <w:rsid w:val="00DA233F"/>
    <w:rsid w:val="00DA5CB2"/>
    <w:rsid w:val="00DA6C29"/>
    <w:rsid w:val="00DA7CA1"/>
    <w:rsid w:val="00DB60D1"/>
    <w:rsid w:val="00DC17E0"/>
    <w:rsid w:val="00DC69CF"/>
    <w:rsid w:val="00DC6E90"/>
    <w:rsid w:val="00DD2D4B"/>
    <w:rsid w:val="00DD7682"/>
    <w:rsid w:val="00DD7E59"/>
    <w:rsid w:val="00DE36E4"/>
    <w:rsid w:val="00DF7B7B"/>
    <w:rsid w:val="00E00064"/>
    <w:rsid w:val="00E0006B"/>
    <w:rsid w:val="00E00140"/>
    <w:rsid w:val="00E01A8A"/>
    <w:rsid w:val="00E01F66"/>
    <w:rsid w:val="00E04293"/>
    <w:rsid w:val="00E059B3"/>
    <w:rsid w:val="00E07940"/>
    <w:rsid w:val="00E111F2"/>
    <w:rsid w:val="00E13D2B"/>
    <w:rsid w:val="00E155DE"/>
    <w:rsid w:val="00E233E0"/>
    <w:rsid w:val="00E255D6"/>
    <w:rsid w:val="00E32CED"/>
    <w:rsid w:val="00E34C2D"/>
    <w:rsid w:val="00E3787E"/>
    <w:rsid w:val="00E409A0"/>
    <w:rsid w:val="00E42C92"/>
    <w:rsid w:val="00E42F0F"/>
    <w:rsid w:val="00E44880"/>
    <w:rsid w:val="00E46305"/>
    <w:rsid w:val="00E46D1F"/>
    <w:rsid w:val="00E5025E"/>
    <w:rsid w:val="00E539C2"/>
    <w:rsid w:val="00E553C2"/>
    <w:rsid w:val="00E55C54"/>
    <w:rsid w:val="00E6301A"/>
    <w:rsid w:val="00E631B7"/>
    <w:rsid w:val="00E63719"/>
    <w:rsid w:val="00E64067"/>
    <w:rsid w:val="00E65A3D"/>
    <w:rsid w:val="00E7221E"/>
    <w:rsid w:val="00E80EB2"/>
    <w:rsid w:val="00E86685"/>
    <w:rsid w:val="00E95B59"/>
    <w:rsid w:val="00E9621B"/>
    <w:rsid w:val="00EA072B"/>
    <w:rsid w:val="00EA212C"/>
    <w:rsid w:val="00EA33F7"/>
    <w:rsid w:val="00EA38A6"/>
    <w:rsid w:val="00EA42E5"/>
    <w:rsid w:val="00EA71ED"/>
    <w:rsid w:val="00EB49F1"/>
    <w:rsid w:val="00EB6084"/>
    <w:rsid w:val="00EB67AD"/>
    <w:rsid w:val="00EC4738"/>
    <w:rsid w:val="00EC576E"/>
    <w:rsid w:val="00ED0659"/>
    <w:rsid w:val="00ED5510"/>
    <w:rsid w:val="00ED5654"/>
    <w:rsid w:val="00EE6A45"/>
    <w:rsid w:val="00EF2A43"/>
    <w:rsid w:val="00EF3481"/>
    <w:rsid w:val="00EF639A"/>
    <w:rsid w:val="00EF7E86"/>
    <w:rsid w:val="00F02C70"/>
    <w:rsid w:val="00F04130"/>
    <w:rsid w:val="00F07328"/>
    <w:rsid w:val="00F177CC"/>
    <w:rsid w:val="00F1798E"/>
    <w:rsid w:val="00F21E95"/>
    <w:rsid w:val="00F229E0"/>
    <w:rsid w:val="00F23A6D"/>
    <w:rsid w:val="00F2427F"/>
    <w:rsid w:val="00F31887"/>
    <w:rsid w:val="00F33DD9"/>
    <w:rsid w:val="00F4039B"/>
    <w:rsid w:val="00F41998"/>
    <w:rsid w:val="00F43E67"/>
    <w:rsid w:val="00F443E5"/>
    <w:rsid w:val="00F45AA6"/>
    <w:rsid w:val="00F45F5C"/>
    <w:rsid w:val="00F47AA5"/>
    <w:rsid w:val="00F54F29"/>
    <w:rsid w:val="00F563C4"/>
    <w:rsid w:val="00F60FBB"/>
    <w:rsid w:val="00F708DF"/>
    <w:rsid w:val="00F75316"/>
    <w:rsid w:val="00F80842"/>
    <w:rsid w:val="00F83D75"/>
    <w:rsid w:val="00F864A8"/>
    <w:rsid w:val="00F92E39"/>
    <w:rsid w:val="00F96136"/>
    <w:rsid w:val="00F973D7"/>
    <w:rsid w:val="00FA0620"/>
    <w:rsid w:val="00FA1779"/>
    <w:rsid w:val="00FB055E"/>
    <w:rsid w:val="00FB1E24"/>
    <w:rsid w:val="00FB764F"/>
    <w:rsid w:val="00FC33E4"/>
    <w:rsid w:val="00FC5257"/>
    <w:rsid w:val="00FC67FA"/>
    <w:rsid w:val="00FC7F33"/>
    <w:rsid w:val="00FD1923"/>
    <w:rsid w:val="00FD21F9"/>
    <w:rsid w:val="00FD3B74"/>
    <w:rsid w:val="00FD69BF"/>
    <w:rsid w:val="00FD6D26"/>
    <w:rsid w:val="00FD7C18"/>
    <w:rsid w:val="00FE1588"/>
    <w:rsid w:val="00FE2217"/>
    <w:rsid w:val="00FE304C"/>
    <w:rsid w:val="00FE562B"/>
    <w:rsid w:val="00FE585A"/>
    <w:rsid w:val="00FE5FA5"/>
    <w:rsid w:val="00FF1E5F"/>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NichtaufgelsteErwhnung3">
    <w:name w:val="Nicht aufgelöste Erwähnung3"/>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1C56FB"/>
    <w:rPr>
      <w:sz w:val="16"/>
      <w:szCs w:val="16"/>
    </w:rPr>
  </w:style>
  <w:style w:type="paragraph" w:styleId="Kommentartext">
    <w:name w:val="annotation text"/>
    <w:basedOn w:val="Standard"/>
    <w:link w:val="KommentartextZchn"/>
    <w:uiPriority w:val="99"/>
    <w:semiHidden/>
    <w:unhideWhenUsed/>
    <w:rsid w:val="001C56F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C56FB"/>
    <w:rPr>
      <w:sz w:val="20"/>
      <w:szCs w:val="20"/>
      <w:lang w:val="en-GB"/>
    </w:rPr>
  </w:style>
  <w:style w:type="paragraph" w:styleId="Kommentarthema">
    <w:name w:val="annotation subject"/>
    <w:basedOn w:val="Kommentartext"/>
    <w:next w:val="Kommentartext"/>
    <w:link w:val="KommentarthemaZchn"/>
    <w:uiPriority w:val="99"/>
    <w:semiHidden/>
    <w:unhideWhenUsed/>
    <w:rsid w:val="001C56FB"/>
    <w:rPr>
      <w:b/>
      <w:bCs/>
    </w:rPr>
  </w:style>
  <w:style w:type="character" w:customStyle="1" w:styleId="KommentarthemaZchn">
    <w:name w:val="Kommentarthema Zchn"/>
    <w:basedOn w:val="KommentartextZchn"/>
    <w:link w:val="Kommentarthema"/>
    <w:uiPriority w:val="99"/>
    <w:semiHidden/>
    <w:rsid w:val="001C56FB"/>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0374430">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4101821">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6309323">
      <w:bodyDiv w:val="1"/>
      <w:marLeft w:val="0"/>
      <w:marRight w:val="0"/>
      <w:marTop w:val="0"/>
      <w:marBottom w:val="0"/>
      <w:divBdr>
        <w:top w:val="none" w:sz="0" w:space="0" w:color="auto"/>
        <w:left w:val="none" w:sz="0" w:space="0" w:color="auto"/>
        <w:bottom w:val="none" w:sz="0" w:space="0" w:color="auto"/>
        <w:right w:val="none" w:sz="0" w:space="0" w:color="auto"/>
      </w:divBdr>
    </w:div>
    <w:div w:id="533541193">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585892360">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06007">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79005646">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6961437">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20421310">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00214376">
      <w:bodyDiv w:val="1"/>
      <w:marLeft w:val="0"/>
      <w:marRight w:val="0"/>
      <w:marTop w:val="0"/>
      <w:marBottom w:val="0"/>
      <w:divBdr>
        <w:top w:val="none" w:sz="0" w:space="0" w:color="auto"/>
        <w:left w:val="none" w:sz="0" w:space="0" w:color="auto"/>
        <w:bottom w:val="none" w:sz="0" w:space="0" w:color="auto"/>
        <w:right w:val="none" w:sz="0" w:space="0" w:color="auto"/>
      </w:divBdr>
    </w:div>
    <w:div w:id="1624532242">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86445388">
      <w:bodyDiv w:val="1"/>
      <w:marLeft w:val="0"/>
      <w:marRight w:val="0"/>
      <w:marTop w:val="0"/>
      <w:marBottom w:val="0"/>
      <w:divBdr>
        <w:top w:val="none" w:sz="0" w:space="0" w:color="auto"/>
        <w:left w:val="none" w:sz="0" w:space="0" w:color="auto"/>
        <w:bottom w:val="none" w:sz="0" w:space="0" w:color="auto"/>
        <w:right w:val="none" w:sz="0" w:space="0" w:color="auto"/>
      </w:divBdr>
    </w:div>
    <w:div w:id="1694963405">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6833497">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03059284">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44804556">
      <w:bodyDiv w:val="1"/>
      <w:marLeft w:val="0"/>
      <w:marRight w:val="0"/>
      <w:marTop w:val="0"/>
      <w:marBottom w:val="0"/>
      <w:divBdr>
        <w:top w:val="none" w:sz="0" w:space="0" w:color="auto"/>
        <w:left w:val="none" w:sz="0" w:space="0" w:color="auto"/>
        <w:bottom w:val="none" w:sz="0" w:space="0" w:color="auto"/>
        <w:right w:val="none" w:sz="0" w:space="0" w:color="auto"/>
      </w:divBdr>
      <w:divsChild>
        <w:div w:id="1965237248">
          <w:marLeft w:val="0"/>
          <w:marRight w:val="0"/>
          <w:marTop w:val="9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jp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hyperlink" Target="http://www.sennheiser-hearing.com"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www.sennheiser.com"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yperlink" Target="https://sennheiser-brandzone.com/c/181/vma3XwJXUSR8AoB"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https://youtu.be/QPivYjhPxMQ"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13.emf"/></Relationships>
</file>

<file path=word/_rels/header2.xml.rels><?xml version="1.0" encoding="UTF-8" standalone="yes"?>
<Relationships xmlns="http://schemas.openxmlformats.org/package/2006/relationships"><Relationship Id="rId1" Type="http://schemas.openxmlformats.org/officeDocument/2006/relationships/image" Target="media/image12.emf"/></Relationships>
</file>

<file path=word/_rels/header3.xml.rels><?xml version="1.0" encoding="UTF-8" standalone="yes"?>
<Relationships xmlns="http://schemas.openxmlformats.org/package/2006/relationships"><Relationship Id="rId1" Type="http://schemas.openxmlformats.org/officeDocument/2006/relationships/image" Target="media/image1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0" ma:contentTypeDescription="Create a new document." ma:contentTypeScope="" ma:versionID="4d0140c35c01c4a1e6448c788112da6b">
  <xsd:schema xmlns:xsd="http://www.w3.org/2001/XMLSchema" xmlns:xs="http://www.w3.org/2001/XMLSchema" xmlns:p="http://schemas.microsoft.com/office/2006/metadata/properties" xmlns:ns2="9be569a9-0d37-4e1d-8169-1143c5dd3454" targetNamespace="http://schemas.microsoft.com/office/2006/metadata/properties" ma:root="true" ma:fieldsID="1796e088fa54f85698c86f391daf3560" ns2:_="">
    <xsd:import namespace="9be569a9-0d37-4e1d-8169-1143c5dd345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1E7DDA6-69A4-4AA6-9962-CEEB07174E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7D58AA-33E1-4AA1-8497-72412F710DBC}">
  <ds:schemaRefs>
    <ds:schemaRef ds:uri="http://schemas.microsoft.com/sharepoint/v3/contenttype/forms"/>
  </ds:schemaRefs>
</ds:datastoreItem>
</file>

<file path=customXml/itemProps3.xml><?xml version="1.0" encoding="utf-8"?>
<ds:datastoreItem xmlns:ds="http://schemas.openxmlformats.org/officeDocument/2006/customXml" ds:itemID="{5ECF91E4-DB0B-494C-8E4A-175D3026525D}">
  <ds:schemaRefs>
    <ds:schemaRef ds:uri="http://schemas.openxmlformats.org/officeDocument/2006/bibliography"/>
  </ds:schemaRefs>
</ds:datastoreItem>
</file>

<file path=customXml/itemProps4.xml><?xml version="1.0" encoding="utf-8"?>
<ds:datastoreItem xmlns:ds="http://schemas.openxmlformats.org/officeDocument/2006/customXml" ds:itemID="{3C2E15FA-A600-4D1D-9B41-4E978C03A35E}">
  <ds:schemaRefs>
    <ds:schemaRef ds:uri="http://www.w3.org/XML/1998/namespace"/>
    <ds:schemaRef ds:uri="9be569a9-0d37-4e1d-8169-1143c5dd3454"/>
    <ds:schemaRef ds:uri="http://purl.org/dc/elements/1.1/"/>
    <ds:schemaRef ds:uri="http://schemas.microsoft.com/office/2006/metadata/properties"/>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1333</Words>
  <Characters>8403</Characters>
  <Application>Microsoft Office Word</Application>
  <DocSecurity>0</DocSecurity>
  <Lines>70</Lines>
  <Paragraphs>19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9717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O.Frenkel</cp:lastModifiedBy>
  <cp:revision>6</cp:revision>
  <cp:lastPrinted>2022-08-01T12:25:00Z</cp:lastPrinted>
  <dcterms:created xsi:type="dcterms:W3CDTF">2022-06-02T14:00:00Z</dcterms:created>
  <dcterms:modified xsi:type="dcterms:W3CDTF">2022-08-01T12:25:00Z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ies>
</file>